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F862" w14:textId="3548D819" w:rsidR="007F7DDE" w:rsidRPr="007F7DDE" w:rsidRDefault="007F7DDE" w:rsidP="007F7DDE">
      <w:pPr>
        <w:spacing w:after="0"/>
        <w:jc w:val="center"/>
        <w:rPr>
          <w:rFonts w:ascii="Times New Roman" w:hAnsi="Times New Roman"/>
          <w:b/>
          <w:sz w:val="24"/>
          <w:szCs w:val="24"/>
        </w:rPr>
      </w:pPr>
      <w:r w:rsidRPr="007F7DDE">
        <w:rPr>
          <w:rFonts w:ascii="Times New Roman" w:hAnsi="Times New Roman"/>
          <w:b/>
          <w:sz w:val="24"/>
          <w:szCs w:val="24"/>
        </w:rPr>
        <w:t>Довідка</w:t>
      </w:r>
    </w:p>
    <w:p w14:paraId="6BFE7219" w14:textId="18710E46" w:rsidR="007F7DDE" w:rsidRPr="007F7DDE" w:rsidRDefault="007F7DDE" w:rsidP="007F7DDE">
      <w:pPr>
        <w:spacing w:after="0"/>
        <w:jc w:val="center"/>
        <w:rPr>
          <w:rFonts w:ascii="Times New Roman" w:hAnsi="Times New Roman"/>
          <w:b/>
          <w:sz w:val="24"/>
          <w:szCs w:val="24"/>
        </w:rPr>
      </w:pPr>
      <w:r w:rsidRPr="007F7DDE">
        <w:rPr>
          <w:rFonts w:ascii="Times New Roman" w:hAnsi="Times New Roman"/>
          <w:b/>
          <w:sz w:val="24"/>
          <w:szCs w:val="24"/>
        </w:rPr>
        <w:t>моніторингу знань дітей</w:t>
      </w:r>
    </w:p>
    <w:p w14:paraId="16AF5323" w14:textId="2092A822" w:rsidR="007F7DDE" w:rsidRPr="007F7DDE" w:rsidRDefault="007F7DDE" w:rsidP="007F7DDE">
      <w:pPr>
        <w:spacing w:after="0"/>
        <w:jc w:val="center"/>
        <w:rPr>
          <w:rFonts w:ascii="Times New Roman" w:hAnsi="Times New Roman"/>
          <w:b/>
          <w:sz w:val="24"/>
          <w:szCs w:val="24"/>
        </w:rPr>
      </w:pPr>
      <w:r w:rsidRPr="007F7DDE">
        <w:rPr>
          <w:rFonts w:ascii="Times New Roman" w:hAnsi="Times New Roman"/>
          <w:b/>
          <w:sz w:val="24"/>
          <w:szCs w:val="24"/>
        </w:rPr>
        <w:t>В ЗДО №1 м. Чорноморська</w:t>
      </w:r>
    </w:p>
    <w:p w14:paraId="04783CF1" w14:textId="766899D4" w:rsidR="007F7DDE" w:rsidRDefault="007F7DDE" w:rsidP="007F7DDE">
      <w:pPr>
        <w:spacing w:after="0"/>
        <w:jc w:val="center"/>
        <w:rPr>
          <w:rFonts w:ascii="Times New Roman" w:hAnsi="Times New Roman"/>
          <w:b/>
          <w:sz w:val="24"/>
          <w:szCs w:val="24"/>
        </w:rPr>
      </w:pPr>
      <w:r w:rsidRPr="007F7DDE">
        <w:rPr>
          <w:rFonts w:ascii="Times New Roman" w:hAnsi="Times New Roman"/>
          <w:b/>
          <w:sz w:val="24"/>
          <w:szCs w:val="24"/>
        </w:rPr>
        <w:t>(</w:t>
      </w:r>
      <w:r w:rsidR="007D10D1">
        <w:rPr>
          <w:rFonts w:ascii="Times New Roman" w:hAnsi="Times New Roman"/>
          <w:b/>
          <w:sz w:val="24"/>
          <w:szCs w:val="24"/>
        </w:rPr>
        <w:t>травень</w:t>
      </w:r>
      <w:r w:rsidRPr="007F7DDE">
        <w:rPr>
          <w:rFonts w:ascii="Times New Roman" w:hAnsi="Times New Roman"/>
          <w:b/>
          <w:sz w:val="24"/>
          <w:szCs w:val="24"/>
        </w:rPr>
        <w:t xml:space="preserve"> 2024/2025 </w:t>
      </w:r>
      <w:proofErr w:type="spellStart"/>
      <w:r w:rsidRPr="007F7DDE">
        <w:rPr>
          <w:rFonts w:ascii="Times New Roman" w:hAnsi="Times New Roman"/>
          <w:b/>
          <w:sz w:val="24"/>
          <w:szCs w:val="24"/>
        </w:rPr>
        <w:t>н.р</w:t>
      </w:r>
      <w:proofErr w:type="spellEnd"/>
      <w:r w:rsidRPr="007F7DDE">
        <w:rPr>
          <w:rFonts w:ascii="Times New Roman" w:hAnsi="Times New Roman"/>
          <w:b/>
          <w:sz w:val="24"/>
          <w:szCs w:val="24"/>
        </w:rPr>
        <w:t>)</w:t>
      </w:r>
    </w:p>
    <w:p w14:paraId="7369CFF8" w14:textId="15A028CA" w:rsidR="00A224E6" w:rsidRPr="00052C85" w:rsidRDefault="00471D58" w:rsidP="00A224E6">
      <w:pPr>
        <w:pStyle w:val="zfr3q"/>
        <w:spacing w:before="0" w:beforeAutospacing="0" w:after="0" w:afterAutospacing="0"/>
        <w:ind w:firstLine="708"/>
        <w:jc w:val="both"/>
        <w:rPr>
          <w:rStyle w:val="c9dxtc"/>
        </w:rPr>
      </w:pPr>
      <w:r w:rsidRPr="00A224E6">
        <w:t>З гідно річного плану ЗДО №1 м. Чорноморська</w:t>
      </w:r>
      <w:r w:rsidR="00A224E6" w:rsidRPr="00A224E6">
        <w:t xml:space="preserve"> на 2024/2025 </w:t>
      </w:r>
      <w:proofErr w:type="spellStart"/>
      <w:r w:rsidR="00A224E6" w:rsidRPr="00A224E6">
        <w:t>н.р</w:t>
      </w:r>
      <w:proofErr w:type="spellEnd"/>
      <w:r w:rsidRPr="00A224E6">
        <w:t xml:space="preserve"> з </w:t>
      </w:r>
      <w:r w:rsidR="00A224E6" w:rsidRPr="00A224E6">
        <w:t>0</w:t>
      </w:r>
      <w:r w:rsidRPr="00A224E6">
        <w:t>1.</w:t>
      </w:r>
      <w:r w:rsidR="00A224E6" w:rsidRPr="00A224E6">
        <w:t>05</w:t>
      </w:r>
      <w:r w:rsidRPr="00A224E6">
        <w:t xml:space="preserve">.2025 р. по </w:t>
      </w:r>
      <w:r w:rsidR="00A224E6" w:rsidRPr="00A224E6">
        <w:t>12</w:t>
      </w:r>
      <w:r w:rsidRPr="00A224E6">
        <w:t>.05.2025 р</w:t>
      </w:r>
      <w:r w:rsidR="00A224E6" w:rsidRPr="00A224E6">
        <w:t>.</w:t>
      </w:r>
      <w:r w:rsidR="00A224E6" w:rsidRPr="00A224E6">
        <w:rPr>
          <w:rStyle w:val="c9dxtc"/>
          <w:b/>
          <w:bCs/>
          <w:color w:val="000000"/>
        </w:rPr>
        <w:t xml:space="preserve"> </w:t>
      </w:r>
      <w:r w:rsidR="00A224E6" w:rsidRPr="00A224E6">
        <w:rPr>
          <w:rStyle w:val="c9dxtc"/>
          <w:color w:val="000000"/>
        </w:rPr>
        <w:t>було проведено моніторингове вивчення з метою</w:t>
      </w:r>
      <w:r w:rsidR="00052C85">
        <w:rPr>
          <w:rFonts w:ascii="Raleway" w:hAnsi="Raleway"/>
          <w:color w:val="707070"/>
          <w:shd w:val="clear" w:color="auto" w:fill="FFFFFF"/>
        </w:rPr>
        <w:t xml:space="preserve"> </w:t>
      </w:r>
      <w:r w:rsidR="00052C85" w:rsidRPr="00052C85">
        <w:rPr>
          <w:shd w:val="clear" w:color="auto" w:fill="FFFFFF"/>
        </w:rPr>
        <w:t>підвищення якості організації освітнього процесу та відстеження динаміки особистісних досягнень вихованців</w:t>
      </w:r>
      <w:r w:rsidR="000E284D">
        <w:rPr>
          <w:shd w:val="clear" w:color="auto" w:fill="FFFFFF"/>
        </w:rPr>
        <w:t>.</w:t>
      </w:r>
      <w:r w:rsidR="00052C85" w:rsidRPr="00052C85">
        <w:rPr>
          <w:shd w:val="clear" w:color="auto" w:fill="FFFFFF"/>
        </w:rPr>
        <w:t xml:space="preserve"> </w:t>
      </w:r>
      <w:r w:rsidR="000E284D">
        <w:rPr>
          <w:shd w:val="clear" w:color="auto" w:fill="FFFFFF"/>
        </w:rPr>
        <w:t>У</w:t>
      </w:r>
      <w:r w:rsidR="00052C85" w:rsidRPr="00052C85">
        <w:rPr>
          <w:shd w:val="clear" w:color="auto" w:fill="FFFFFF"/>
        </w:rPr>
        <w:t xml:space="preserve"> вікових групах проводився моніторинг рівня досягнень дітей дошкільного віку.</w:t>
      </w:r>
      <w:r w:rsidR="00A224E6" w:rsidRPr="00052C85">
        <w:rPr>
          <w:rStyle w:val="c9dxtc"/>
        </w:rPr>
        <w:t xml:space="preserve"> </w:t>
      </w:r>
    </w:p>
    <w:p w14:paraId="0BB08A01" w14:textId="143DAE23" w:rsidR="00052C85" w:rsidRDefault="00052C85" w:rsidP="00A224E6">
      <w:pPr>
        <w:pStyle w:val="zfr3q"/>
        <w:spacing w:before="0" w:beforeAutospacing="0" w:after="0" w:afterAutospacing="0"/>
        <w:ind w:firstLine="708"/>
        <w:jc w:val="both"/>
        <w:rPr>
          <w:shd w:val="clear" w:color="auto" w:fill="FFFFFF"/>
        </w:rPr>
      </w:pPr>
      <w:r w:rsidRPr="00052C85">
        <w:rPr>
          <w:shd w:val="clear" w:color="auto" w:fill="FFFFFF"/>
        </w:rPr>
        <w:t xml:space="preserve">Для отримання об’єктивної інформації моніторинг рівня знань, умінь, навичок дітей організовувався за допомогою методичного посібника «Моніторинг досягнень дітей дошкільного віку згідно з Базовим компонентом дошкільної освіти» (за загальною редакцією </w:t>
      </w:r>
      <w:proofErr w:type="spellStart"/>
      <w:r w:rsidRPr="00052C85">
        <w:rPr>
          <w:shd w:val="clear" w:color="auto" w:fill="FFFFFF"/>
        </w:rPr>
        <w:t>Н.М.Шаповал</w:t>
      </w:r>
      <w:proofErr w:type="spellEnd"/>
      <w:r w:rsidRPr="00052C85">
        <w:rPr>
          <w:shd w:val="clear" w:color="auto" w:fill="FFFFFF"/>
        </w:rPr>
        <w:t xml:space="preserve">, </w:t>
      </w:r>
      <w:proofErr w:type="spellStart"/>
      <w:r w:rsidRPr="00052C85">
        <w:rPr>
          <w:shd w:val="clear" w:color="auto" w:fill="FFFFFF"/>
        </w:rPr>
        <w:t>О.М.Кулик</w:t>
      </w:r>
      <w:proofErr w:type="spellEnd"/>
      <w:r w:rsidRPr="00052C85">
        <w:rPr>
          <w:shd w:val="clear" w:color="auto" w:fill="FFFFFF"/>
        </w:rPr>
        <w:t xml:space="preserve">, </w:t>
      </w:r>
      <w:proofErr w:type="spellStart"/>
      <w:r w:rsidRPr="00052C85">
        <w:rPr>
          <w:shd w:val="clear" w:color="auto" w:fill="FFFFFF"/>
        </w:rPr>
        <w:t>Т.В.Киричук</w:t>
      </w:r>
      <w:proofErr w:type="spellEnd"/>
      <w:r w:rsidRPr="00052C85">
        <w:rPr>
          <w:shd w:val="clear" w:color="auto" w:fill="FFFFFF"/>
        </w:rPr>
        <w:t>, 2021 рік, видавництво «Мандрівець»).</w:t>
      </w:r>
    </w:p>
    <w:p w14:paraId="05949EAE" w14:textId="11C7BAFD" w:rsidR="00052C85" w:rsidRPr="00052C85" w:rsidRDefault="00052C85" w:rsidP="00052C85">
      <w:pPr>
        <w:shd w:val="clear" w:color="auto" w:fill="FFFFFF"/>
        <w:spacing w:after="240" w:line="240" w:lineRule="auto"/>
        <w:ind w:firstLine="708"/>
        <w:rPr>
          <w:rFonts w:ascii="Times New Roman" w:hAnsi="Times New Roman"/>
          <w:sz w:val="24"/>
          <w:szCs w:val="24"/>
          <w:lang w:eastAsia="zh-CN"/>
        </w:rPr>
      </w:pPr>
      <w:r w:rsidRPr="00052C85">
        <w:rPr>
          <w:rFonts w:ascii="Times New Roman" w:hAnsi="Times New Roman"/>
          <w:sz w:val="24"/>
          <w:szCs w:val="24"/>
          <w:lang w:eastAsia="zh-CN"/>
        </w:rPr>
        <w:t>Вивчення проводилося під час звичних для дітей видів діяльності: ігрової, трудової, самостійної та режимних  моментів</w:t>
      </w:r>
      <w:r w:rsidR="000E284D">
        <w:rPr>
          <w:rFonts w:ascii="Times New Roman" w:hAnsi="Times New Roman"/>
          <w:sz w:val="24"/>
          <w:szCs w:val="24"/>
          <w:lang w:eastAsia="zh-CN"/>
        </w:rPr>
        <w:t>.</w:t>
      </w:r>
      <w:r w:rsidRPr="00052C85">
        <w:rPr>
          <w:rFonts w:ascii="Times New Roman" w:hAnsi="Times New Roman"/>
          <w:sz w:val="24"/>
          <w:szCs w:val="24"/>
          <w:lang w:eastAsia="zh-CN"/>
        </w:rPr>
        <w:t xml:space="preserve"> Моніторинг передбачав спеціальні діагностичні процедури, що проводились у невимушеній для вихованців обстановці, використовуючи спостереження, ігрові вправи, бесіди, групові та індивідуальні заняття.</w:t>
      </w:r>
    </w:p>
    <w:p w14:paraId="31982319" w14:textId="77777777"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Відповідно до критеріїв оцінювання досягнень дошкільників визначалися рівні:</w:t>
      </w:r>
    </w:p>
    <w:p w14:paraId="34873E2A" w14:textId="77777777" w:rsidR="00052C85" w:rsidRPr="00052C85" w:rsidRDefault="00052C85" w:rsidP="00052C85">
      <w:pPr>
        <w:numPr>
          <w:ilvl w:val="0"/>
          <w:numId w:val="3"/>
        </w:numPr>
        <w:shd w:val="clear" w:color="auto" w:fill="FFFFFF"/>
        <w:spacing w:before="100" w:beforeAutospacing="1" w:after="100" w:afterAutospacing="1" w:line="240" w:lineRule="auto"/>
        <w:rPr>
          <w:rFonts w:ascii="Times New Roman" w:hAnsi="Times New Roman"/>
          <w:sz w:val="24"/>
          <w:szCs w:val="24"/>
          <w:lang w:eastAsia="zh-CN"/>
        </w:rPr>
      </w:pPr>
      <w:r w:rsidRPr="00052C85">
        <w:rPr>
          <w:rFonts w:ascii="Times New Roman" w:hAnsi="Times New Roman"/>
          <w:sz w:val="24"/>
          <w:szCs w:val="24"/>
          <w:lang w:eastAsia="zh-CN"/>
        </w:rPr>
        <w:t>високий рівень В: дитина виявляє інтерес до пізнавальної діяльності, активна, ініціативна, самостійна;</w:t>
      </w:r>
    </w:p>
    <w:p w14:paraId="4368A10E" w14:textId="77777777" w:rsidR="00052C85" w:rsidRPr="00052C85" w:rsidRDefault="00052C85" w:rsidP="00052C85">
      <w:pPr>
        <w:numPr>
          <w:ilvl w:val="0"/>
          <w:numId w:val="3"/>
        </w:numPr>
        <w:shd w:val="clear" w:color="auto" w:fill="FFFFFF"/>
        <w:spacing w:before="100" w:beforeAutospacing="1" w:after="100" w:afterAutospacing="1" w:line="240" w:lineRule="auto"/>
        <w:rPr>
          <w:rFonts w:ascii="Times New Roman" w:hAnsi="Times New Roman"/>
          <w:sz w:val="24"/>
          <w:szCs w:val="24"/>
          <w:lang w:eastAsia="zh-CN"/>
        </w:rPr>
      </w:pPr>
      <w:r w:rsidRPr="00052C85">
        <w:rPr>
          <w:rFonts w:ascii="Times New Roman" w:hAnsi="Times New Roman"/>
          <w:sz w:val="24"/>
          <w:szCs w:val="24"/>
          <w:lang w:eastAsia="zh-CN"/>
        </w:rPr>
        <w:t>достатній рівень Д: дитина самостійно вирішує запропоноване проблемне завдання своєї вікової групи;</w:t>
      </w:r>
    </w:p>
    <w:p w14:paraId="1FF78116" w14:textId="77777777" w:rsidR="00052C85" w:rsidRPr="00052C85" w:rsidRDefault="00052C85" w:rsidP="00052C85">
      <w:pPr>
        <w:numPr>
          <w:ilvl w:val="0"/>
          <w:numId w:val="3"/>
        </w:numPr>
        <w:shd w:val="clear" w:color="auto" w:fill="FFFFFF"/>
        <w:spacing w:before="100" w:beforeAutospacing="1" w:after="100" w:afterAutospacing="1" w:line="240" w:lineRule="auto"/>
        <w:rPr>
          <w:rFonts w:ascii="Times New Roman" w:hAnsi="Times New Roman"/>
          <w:sz w:val="24"/>
          <w:szCs w:val="24"/>
          <w:lang w:eastAsia="zh-CN"/>
        </w:rPr>
      </w:pPr>
      <w:r w:rsidRPr="00052C85">
        <w:rPr>
          <w:rFonts w:ascii="Times New Roman" w:hAnsi="Times New Roman"/>
          <w:sz w:val="24"/>
          <w:szCs w:val="24"/>
          <w:lang w:eastAsia="zh-CN"/>
        </w:rPr>
        <w:t>середній рівень С: дитина розуміє запитання та з незначною допомогою (за навідними питаннями) знаходить відповідь або рішення;</w:t>
      </w:r>
    </w:p>
    <w:p w14:paraId="751FEB27" w14:textId="77777777" w:rsidR="00052C85" w:rsidRPr="00052C85" w:rsidRDefault="00052C85" w:rsidP="00052C85">
      <w:pPr>
        <w:numPr>
          <w:ilvl w:val="0"/>
          <w:numId w:val="3"/>
        </w:numPr>
        <w:shd w:val="clear" w:color="auto" w:fill="FFFFFF"/>
        <w:spacing w:before="100" w:beforeAutospacing="1" w:after="100" w:afterAutospacing="1" w:line="240" w:lineRule="auto"/>
        <w:rPr>
          <w:rFonts w:ascii="Times New Roman" w:hAnsi="Times New Roman"/>
          <w:sz w:val="24"/>
          <w:szCs w:val="24"/>
          <w:lang w:eastAsia="zh-CN"/>
        </w:rPr>
      </w:pPr>
      <w:r w:rsidRPr="00052C85">
        <w:rPr>
          <w:rFonts w:ascii="Times New Roman" w:hAnsi="Times New Roman"/>
          <w:sz w:val="24"/>
          <w:szCs w:val="24"/>
          <w:lang w:eastAsia="zh-CN"/>
        </w:rPr>
        <w:t>початковий рівень П: дитина розуміє, але не може самостійно дати відповідь на запитання і відповідає зі значною допомогою вихователя або ж потребує постійної (значної) допомоги дорослого.</w:t>
      </w:r>
    </w:p>
    <w:p w14:paraId="7190E316" w14:textId="77777777" w:rsidR="000E284D"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Вихідний рівень засвоєння вихованцями знань, умінь і навичок досліджувався за освітніми напрямами Базового компоненту дошкільної освіти:</w:t>
      </w:r>
    </w:p>
    <w:p w14:paraId="150E51D1" w14:textId="2F79DFF1"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«Особистість дитини»;</w:t>
      </w:r>
    </w:p>
    <w:p w14:paraId="6165716D" w14:textId="77777777"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«Дитина у природному довкіллі»;</w:t>
      </w:r>
    </w:p>
    <w:p w14:paraId="0BBD4CC6" w14:textId="77777777"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«Дитина в соціумі»;</w:t>
      </w:r>
    </w:p>
    <w:p w14:paraId="78370A2A" w14:textId="77777777"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«Дитина у світі мистецтва»;</w:t>
      </w:r>
    </w:p>
    <w:p w14:paraId="728DDCF9" w14:textId="77777777"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«Дитина в сенсорно-пізнавальному світі »;</w:t>
      </w:r>
    </w:p>
    <w:p w14:paraId="47633611" w14:textId="77777777"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«Мовлення дитини»;</w:t>
      </w:r>
    </w:p>
    <w:p w14:paraId="441DFC86" w14:textId="77777777" w:rsidR="00052C85" w:rsidRPr="00052C85" w:rsidRDefault="00052C85" w:rsidP="00052C85">
      <w:pPr>
        <w:shd w:val="clear" w:color="auto" w:fill="FFFFFF"/>
        <w:spacing w:after="240" w:line="240" w:lineRule="auto"/>
        <w:rPr>
          <w:rFonts w:ascii="Times New Roman" w:hAnsi="Times New Roman"/>
          <w:sz w:val="24"/>
          <w:szCs w:val="24"/>
          <w:lang w:eastAsia="zh-CN"/>
        </w:rPr>
      </w:pPr>
      <w:r w:rsidRPr="00052C85">
        <w:rPr>
          <w:rFonts w:ascii="Times New Roman" w:hAnsi="Times New Roman"/>
          <w:sz w:val="24"/>
          <w:szCs w:val="24"/>
          <w:lang w:eastAsia="zh-CN"/>
        </w:rPr>
        <w:t>«Гра дитини».</w:t>
      </w:r>
    </w:p>
    <w:p w14:paraId="3B8EA698" w14:textId="42325486" w:rsidR="00B350CB" w:rsidRPr="000E284D" w:rsidRDefault="00052C85" w:rsidP="00B350CB">
      <w:pPr>
        <w:pStyle w:val="zfr3q"/>
        <w:spacing w:before="0" w:beforeAutospacing="0" w:after="0" w:afterAutospacing="0"/>
        <w:jc w:val="both"/>
        <w:rPr>
          <w:rStyle w:val="apple-tab-span"/>
          <w:b/>
          <w:bCs/>
          <w:color w:val="000000"/>
          <w:sz w:val="22"/>
          <w:szCs w:val="22"/>
        </w:rPr>
      </w:pPr>
      <w:r w:rsidRPr="000E284D">
        <w:rPr>
          <w:b/>
          <w:bCs/>
        </w:rPr>
        <w:t xml:space="preserve">Всього у закладі дошкільної освіти  було </w:t>
      </w:r>
      <w:r w:rsidR="00B350CB" w:rsidRPr="000E284D">
        <w:rPr>
          <w:b/>
          <w:bCs/>
        </w:rPr>
        <w:t>про діагностовано</w:t>
      </w:r>
      <w:r w:rsidRPr="000E284D">
        <w:rPr>
          <w:b/>
          <w:bCs/>
        </w:rPr>
        <w:t xml:space="preserve">  83 дитини.</w:t>
      </w:r>
      <w:r w:rsidR="00B350CB" w:rsidRPr="000E284D">
        <w:rPr>
          <w:rStyle w:val="a5"/>
          <w:b/>
          <w:bCs/>
          <w:color w:val="000000"/>
        </w:rPr>
        <w:t xml:space="preserve"> </w:t>
      </w:r>
      <w:r w:rsidR="00B350CB" w:rsidRPr="000E284D">
        <w:rPr>
          <w:rStyle w:val="apple-tab-span"/>
          <w:b/>
          <w:bCs/>
          <w:color w:val="000000"/>
          <w:sz w:val="22"/>
          <w:szCs w:val="22"/>
        </w:rPr>
        <w:tab/>
      </w:r>
    </w:p>
    <w:p w14:paraId="4D87EB16" w14:textId="77777777" w:rsidR="009E0527" w:rsidRDefault="009E0527" w:rsidP="00B350CB">
      <w:pPr>
        <w:pStyle w:val="zfr3q"/>
        <w:spacing w:before="0" w:beforeAutospacing="0" w:after="0" w:afterAutospacing="0"/>
        <w:jc w:val="both"/>
        <w:rPr>
          <w:rStyle w:val="apple-tab-span"/>
          <w:color w:val="000000"/>
          <w:sz w:val="22"/>
          <w:szCs w:val="22"/>
        </w:rPr>
      </w:pPr>
    </w:p>
    <w:p w14:paraId="61548158" w14:textId="77777777" w:rsidR="009E0527" w:rsidRDefault="009E0527" w:rsidP="00B350CB">
      <w:pPr>
        <w:pStyle w:val="zfr3q"/>
        <w:spacing w:before="0" w:beforeAutospacing="0" w:after="0" w:afterAutospacing="0"/>
        <w:jc w:val="both"/>
        <w:rPr>
          <w:rStyle w:val="apple-tab-span"/>
          <w:color w:val="000000"/>
          <w:sz w:val="22"/>
          <w:szCs w:val="22"/>
        </w:rPr>
      </w:pPr>
    </w:p>
    <w:p w14:paraId="618FC236" w14:textId="77777777" w:rsidR="009E0527" w:rsidRDefault="009E0527" w:rsidP="00B350CB">
      <w:pPr>
        <w:pStyle w:val="zfr3q"/>
        <w:spacing w:before="0" w:beforeAutospacing="0" w:after="0" w:afterAutospacing="0"/>
        <w:jc w:val="both"/>
        <w:rPr>
          <w:rStyle w:val="apple-tab-span"/>
          <w:color w:val="000000"/>
          <w:sz w:val="22"/>
          <w:szCs w:val="22"/>
        </w:rPr>
      </w:pPr>
    </w:p>
    <w:p w14:paraId="08BE82FE" w14:textId="77777777" w:rsidR="009E0527" w:rsidRDefault="009E0527" w:rsidP="00B350CB">
      <w:pPr>
        <w:pStyle w:val="zfr3q"/>
        <w:spacing w:before="0" w:beforeAutospacing="0" w:after="0" w:afterAutospacing="0"/>
        <w:jc w:val="both"/>
        <w:rPr>
          <w:rStyle w:val="apple-tab-span"/>
          <w:color w:val="000000"/>
          <w:sz w:val="22"/>
          <w:szCs w:val="22"/>
        </w:rPr>
      </w:pPr>
    </w:p>
    <w:p w14:paraId="05ECAE01" w14:textId="77777777" w:rsidR="009E0527" w:rsidRDefault="009E0527" w:rsidP="00B350CB">
      <w:pPr>
        <w:pStyle w:val="zfr3q"/>
        <w:spacing w:before="0" w:beforeAutospacing="0" w:after="0" w:afterAutospacing="0"/>
        <w:jc w:val="both"/>
        <w:rPr>
          <w:rStyle w:val="apple-tab-span"/>
          <w:color w:val="000000"/>
          <w:sz w:val="22"/>
          <w:szCs w:val="22"/>
        </w:rPr>
      </w:pPr>
    </w:p>
    <w:p w14:paraId="71CF2698" w14:textId="71A90D41" w:rsidR="00B350CB" w:rsidRPr="003B6F70" w:rsidRDefault="00B350CB" w:rsidP="00B350CB">
      <w:pPr>
        <w:pStyle w:val="zfr3q"/>
        <w:spacing w:before="0" w:beforeAutospacing="0" w:after="0" w:afterAutospacing="0"/>
        <w:jc w:val="both"/>
        <w:rPr>
          <w:b/>
          <w:bCs/>
          <w:color w:val="000000"/>
        </w:rPr>
      </w:pPr>
      <w:r w:rsidRPr="003B6F70">
        <w:rPr>
          <w:rStyle w:val="c9dxtc"/>
          <w:b/>
          <w:bCs/>
          <w:color w:val="000000"/>
        </w:rPr>
        <w:lastRenderedPageBreak/>
        <w:t>Результати моніторингового вивчення в групі раннього віку  «Віночок»</w:t>
      </w:r>
      <w:r w:rsidR="002174BC" w:rsidRPr="003B6F70">
        <w:rPr>
          <w:rStyle w:val="c9dxtc"/>
          <w:b/>
          <w:bCs/>
          <w:color w:val="000000"/>
        </w:rPr>
        <w:t xml:space="preserve"> (третього року життя)</w:t>
      </w:r>
      <w:r w:rsidRPr="003B6F70">
        <w:rPr>
          <w:rStyle w:val="c9dxtc"/>
          <w:b/>
          <w:bCs/>
          <w:color w:val="000000"/>
        </w:rPr>
        <w:t xml:space="preserve"> </w:t>
      </w:r>
      <w:r w:rsidR="002174BC" w:rsidRPr="003B6F70">
        <w:rPr>
          <w:rStyle w:val="c9dxtc"/>
          <w:b/>
          <w:bCs/>
          <w:color w:val="000000"/>
        </w:rPr>
        <w:t>о</w:t>
      </w:r>
      <w:r w:rsidRPr="003B6F70">
        <w:rPr>
          <w:rStyle w:val="c9dxtc"/>
          <w:b/>
          <w:bCs/>
          <w:color w:val="000000"/>
        </w:rPr>
        <w:t>бстежено 11 дітей</w:t>
      </w:r>
      <w:r w:rsidR="002174BC" w:rsidRPr="003B6F70">
        <w:rPr>
          <w:rStyle w:val="c9dxtc"/>
          <w:b/>
          <w:bCs/>
          <w:color w:val="000000"/>
        </w:rPr>
        <w:t>.</w:t>
      </w:r>
    </w:p>
    <w:p w14:paraId="3C459F5E" w14:textId="63DC1A1A" w:rsidR="00B350CB" w:rsidRPr="003B6F70" w:rsidRDefault="00B350CB" w:rsidP="009E0527">
      <w:pPr>
        <w:pStyle w:val="zfr3q"/>
        <w:spacing w:before="0" w:beforeAutospacing="0" w:after="0" w:afterAutospacing="0"/>
        <w:ind w:firstLine="708"/>
        <w:jc w:val="both"/>
        <w:rPr>
          <w:rFonts w:ascii="Open Sans" w:hAnsi="Open Sans" w:cs="Open Sans"/>
          <w:color w:val="212121"/>
        </w:rPr>
      </w:pPr>
      <w:r w:rsidRPr="003B6F70">
        <w:rPr>
          <w:rStyle w:val="c9dxtc"/>
          <w:color w:val="000000"/>
        </w:rPr>
        <w:t>Освітній напрям </w:t>
      </w:r>
      <w:r w:rsidRPr="003B6F70">
        <w:rPr>
          <w:rStyle w:val="c9dxtc"/>
          <w:b/>
          <w:bCs/>
          <w:color w:val="000000"/>
        </w:rPr>
        <w:t>«Особистість дитини»</w:t>
      </w:r>
      <w:r w:rsidRPr="003B6F70">
        <w:rPr>
          <w:rStyle w:val="c9dxtc"/>
          <w:color w:val="000000"/>
        </w:rPr>
        <w:t xml:space="preserve"> -  більшість дітей   має достатній рівень засвоєння </w:t>
      </w:r>
      <w:r w:rsidR="00EF0856" w:rsidRPr="003B6F70">
        <w:rPr>
          <w:rStyle w:val="c9dxtc"/>
          <w:color w:val="000000"/>
        </w:rPr>
        <w:t xml:space="preserve">73 </w:t>
      </w:r>
      <w:r w:rsidRPr="003B6F70">
        <w:rPr>
          <w:rStyle w:val="c9dxtc"/>
          <w:color w:val="000000"/>
        </w:rPr>
        <w:t>%. Діти мають початкові уявлення про гігієну тіла, з допомогою вихователя визначають основні частини свого тіла, мають елементарне уявлення про статеву належність, мають знання про небезпечні предмети  та безпечну поведінку в громадських місцях, не завжди регулюють власну поведінку в різних видах діяльності.</w:t>
      </w:r>
    </w:p>
    <w:p w14:paraId="55FFBD2D" w14:textId="5DD34314" w:rsidR="00B350CB" w:rsidRPr="003B6F70" w:rsidRDefault="00B350CB" w:rsidP="00B350CB">
      <w:pPr>
        <w:pStyle w:val="zfr3q"/>
        <w:spacing w:before="0" w:beforeAutospacing="0" w:after="0" w:afterAutospacing="0"/>
        <w:jc w:val="both"/>
        <w:rPr>
          <w:rFonts w:ascii="Open Sans" w:hAnsi="Open Sans" w:cs="Open Sans"/>
          <w:color w:val="212121"/>
        </w:rPr>
      </w:pPr>
      <w:r w:rsidRPr="003B6F70">
        <w:rPr>
          <w:rStyle w:val="c9dxtc"/>
          <w:color w:val="000000"/>
        </w:rPr>
        <w:t xml:space="preserve">       Освітній напрям </w:t>
      </w:r>
      <w:r w:rsidRPr="003B6F70">
        <w:rPr>
          <w:rStyle w:val="c9dxtc"/>
          <w:b/>
          <w:bCs/>
          <w:color w:val="000000"/>
        </w:rPr>
        <w:t>«Дитина в соціумі</w:t>
      </w:r>
      <w:r w:rsidRPr="003B6F70">
        <w:rPr>
          <w:rStyle w:val="c9dxtc"/>
          <w:color w:val="000000"/>
        </w:rPr>
        <w:t xml:space="preserve">» - моніторинг показав, що більшість дітей має достатній </w:t>
      </w:r>
      <w:r w:rsidR="00EF0856" w:rsidRPr="003B6F70">
        <w:rPr>
          <w:rStyle w:val="c9dxtc"/>
          <w:color w:val="000000"/>
        </w:rPr>
        <w:t>73</w:t>
      </w:r>
      <w:r w:rsidRPr="003B6F70">
        <w:rPr>
          <w:rStyle w:val="c9dxtc"/>
          <w:color w:val="000000"/>
        </w:rPr>
        <w:t>% ,</w:t>
      </w:r>
      <w:r w:rsidR="00EF0856" w:rsidRPr="003B6F70">
        <w:rPr>
          <w:rStyle w:val="c9dxtc"/>
          <w:color w:val="000000"/>
        </w:rPr>
        <w:t xml:space="preserve"> і</w:t>
      </w:r>
      <w:r w:rsidRPr="003B6F70">
        <w:rPr>
          <w:rStyle w:val="c9dxtc"/>
          <w:color w:val="000000"/>
        </w:rPr>
        <w:t xml:space="preserve"> середній </w:t>
      </w:r>
      <w:r w:rsidR="00EF0856" w:rsidRPr="003B6F70">
        <w:rPr>
          <w:rStyle w:val="c9dxtc"/>
          <w:color w:val="000000"/>
        </w:rPr>
        <w:t>27</w:t>
      </w:r>
      <w:r w:rsidRPr="003B6F70">
        <w:rPr>
          <w:rStyle w:val="c9dxtc"/>
          <w:color w:val="000000"/>
        </w:rPr>
        <w:t>%. Діти знають імена своїх  батьків та інших членів родини. Більшість дітей використовують за призначенням предмети й іграшки, але діти не можуть назвати назву села в якому вони живуть. Мають елементарні уявлення про правила поведінки з однолітками, уміють елементарно себе обслуговувати.</w:t>
      </w:r>
    </w:p>
    <w:p w14:paraId="4F0953FE" w14:textId="318B1930" w:rsidR="00B350CB" w:rsidRPr="003B6F70" w:rsidRDefault="00B350CB" w:rsidP="00B350CB">
      <w:pPr>
        <w:pStyle w:val="zfr3q"/>
        <w:spacing w:before="0" w:beforeAutospacing="0" w:after="0" w:afterAutospacing="0"/>
        <w:jc w:val="both"/>
        <w:rPr>
          <w:rFonts w:ascii="Open Sans" w:hAnsi="Open Sans" w:cs="Open Sans"/>
          <w:color w:val="212121"/>
        </w:rPr>
      </w:pPr>
      <w:r w:rsidRPr="003B6F70">
        <w:rPr>
          <w:rStyle w:val="c9dxtc"/>
          <w:color w:val="000000"/>
        </w:rPr>
        <w:t>      Освітн</w:t>
      </w:r>
      <w:r w:rsidR="00EF0856" w:rsidRPr="003B6F70">
        <w:rPr>
          <w:rStyle w:val="c9dxtc"/>
          <w:color w:val="000000"/>
        </w:rPr>
        <w:t xml:space="preserve">ій напрям </w:t>
      </w:r>
      <w:r w:rsidRPr="003B6F70">
        <w:rPr>
          <w:rStyle w:val="c9dxtc"/>
          <w:b/>
          <w:bCs/>
          <w:color w:val="000000"/>
        </w:rPr>
        <w:t>«Дитина у природному довкіллі»</w:t>
      </w:r>
      <w:r w:rsidRPr="003B6F70">
        <w:rPr>
          <w:rStyle w:val="c9dxtc"/>
          <w:color w:val="000000"/>
        </w:rPr>
        <w:t xml:space="preserve"> - </w:t>
      </w:r>
      <w:r w:rsidR="00EF0856" w:rsidRPr="003B6F70">
        <w:rPr>
          <w:rStyle w:val="c9dxtc"/>
          <w:color w:val="000000"/>
        </w:rPr>
        <w:t>27</w:t>
      </w:r>
      <w:r w:rsidRPr="003B6F70">
        <w:rPr>
          <w:rStyle w:val="c9dxtc"/>
          <w:color w:val="000000"/>
        </w:rPr>
        <w:t xml:space="preserve">% дітей мають середній  рівень, </w:t>
      </w:r>
      <w:r w:rsidR="00EF0856" w:rsidRPr="003B6F70">
        <w:rPr>
          <w:rStyle w:val="c9dxtc"/>
          <w:color w:val="000000"/>
        </w:rPr>
        <w:t>73</w:t>
      </w:r>
      <w:r w:rsidRPr="003B6F70">
        <w:rPr>
          <w:rStyle w:val="c9dxtc"/>
          <w:color w:val="000000"/>
        </w:rPr>
        <w:t>% мають достатній . Діти виявляють цікавість до природного довкілля, активні під час спостережень у природі, називають декілька свійських тварин, знають також і диких тварин, розрізняють дерева і квіти, називають знайомі овочі і фрукти .</w:t>
      </w:r>
    </w:p>
    <w:p w14:paraId="33E81FA6" w14:textId="568A9EC1" w:rsidR="00B350CB" w:rsidRPr="003B6F70" w:rsidRDefault="00B350CB" w:rsidP="00B350CB">
      <w:pPr>
        <w:pStyle w:val="zfr3q"/>
        <w:spacing w:before="0" w:beforeAutospacing="0" w:after="0" w:afterAutospacing="0"/>
        <w:jc w:val="both"/>
        <w:rPr>
          <w:rFonts w:ascii="Open Sans" w:hAnsi="Open Sans" w:cs="Open Sans"/>
          <w:color w:val="212121"/>
        </w:rPr>
      </w:pPr>
      <w:r w:rsidRPr="003B6F70">
        <w:rPr>
          <w:rStyle w:val="c9dxtc"/>
          <w:color w:val="000000"/>
        </w:rPr>
        <w:t>       Освіт</w:t>
      </w:r>
      <w:r w:rsidR="00F805B6" w:rsidRPr="003B6F70">
        <w:rPr>
          <w:rStyle w:val="c9dxtc"/>
          <w:color w:val="000000"/>
        </w:rPr>
        <w:t>ній напрям</w:t>
      </w:r>
      <w:r w:rsidRPr="003B6F70">
        <w:rPr>
          <w:rStyle w:val="c9dxtc"/>
          <w:color w:val="000000"/>
        </w:rPr>
        <w:t xml:space="preserve"> «</w:t>
      </w:r>
      <w:r w:rsidRPr="003B6F70">
        <w:rPr>
          <w:rStyle w:val="c9dxtc"/>
          <w:b/>
          <w:bCs/>
          <w:color w:val="000000"/>
        </w:rPr>
        <w:t>Дитина у світі мистецтва»</w:t>
      </w:r>
      <w:r w:rsidRPr="003B6F70">
        <w:rPr>
          <w:rStyle w:val="c9dxtc"/>
          <w:color w:val="000000"/>
        </w:rPr>
        <w:t xml:space="preserve"> - </w:t>
      </w:r>
      <w:r w:rsidR="00EF0856" w:rsidRPr="003B6F70">
        <w:rPr>
          <w:rStyle w:val="c9dxtc"/>
          <w:color w:val="000000"/>
        </w:rPr>
        <w:t>45</w:t>
      </w:r>
      <w:r w:rsidRPr="003B6F70">
        <w:rPr>
          <w:rStyle w:val="c9dxtc"/>
          <w:color w:val="000000"/>
        </w:rPr>
        <w:t xml:space="preserve">% дітей має середній рівень, </w:t>
      </w:r>
      <w:r w:rsidR="00EF0856" w:rsidRPr="003B6F70">
        <w:rPr>
          <w:rStyle w:val="c9dxtc"/>
          <w:color w:val="000000"/>
        </w:rPr>
        <w:t>54</w:t>
      </w:r>
      <w:r w:rsidRPr="003B6F70">
        <w:rPr>
          <w:rStyle w:val="c9dxtc"/>
          <w:color w:val="000000"/>
        </w:rPr>
        <w:t>% дітей</w:t>
      </w:r>
      <w:r w:rsidR="00EF0856" w:rsidRPr="003B6F70">
        <w:rPr>
          <w:rStyle w:val="c9dxtc"/>
          <w:color w:val="000000"/>
        </w:rPr>
        <w:t xml:space="preserve"> </w:t>
      </w:r>
      <w:r w:rsidRPr="003B6F70">
        <w:rPr>
          <w:rStyle w:val="c9dxtc"/>
          <w:color w:val="000000"/>
        </w:rPr>
        <w:t>мають достатній . Діти уважно слухають казки, з допомогою вихователя розповідають їх. На початковому рівні володіють різними техніками малювання, завдання з аплікації виконують разом із дорослим. Виконують таночки за показом вихователя, спів викликає труднощі, співають разом з вихователем.</w:t>
      </w:r>
    </w:p>
    <w:p w14:paraId="6B12FE1E" w14:textId="7E1CA720" w:rsidR="00B350CB" w:rsidRPr="003B6F70" w:rsidRDefault="00B350CB" w:rsidP="00B350CB">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Освітн</w:t>
      </w:r>
      <w:r w:rsidR="00F805B6" w:rsidRPr="003B6F70">
        <w:rPr>
          <w:rStyle w:val="c9dxtc"/>
          <w:color w:val="000000"/>
        </w:rPr>
        <w:t>ій напрям</w:t>
      </w:r>
      <w:r w:rsidRPr="003B6F70">
        <w:rPr>
          <w:rStyle w:val="c9dxtc"/>
          <w:color w:val="000000"/>
        </w:rPr>
        <w:t> </w:t>
      </w:r>
      <w:r w:rsidRPr="003B6F70">
        <w:rPr>
          <w:rStyle w:val="c9dxtc"/>
          <w:b/>
          <w:bCs/>
          <w:color w:val="000000"/>
        </w:rPr>
        <w:t>«Гра дитини»</w:t>
      </w:r>
      <w:r w:rsidRPr="003B6F70">
        <w:rPr>
          <w:rStyle w:val="c9dxtc"/>
          <w:color w:val="000000"/>
        </w:rPr>
        <w:t xml:space="preserve"> - </w:t>
      </w:r>
      <w:r w:rsidR="00EF0856" w:rsidRPr="003B6F70">
        <w:rPr>
          <w:rStyle w:val="c9dxtc"/>
          <w:color w:val="000000"/>
        </w:rPr>
        <w:t>82</w:t>
      </w:r>
      <w:r w:rsidRPr="003B6F70">
        <w:rPr>
          <w:rStyle w:val="c9dxtc"/>
          <w:color w:val="000000"/>
        </w:rPr>
        <w:t>% дітей має достатній рівень,</w:t>
      </w:r>
      <w:r w:rsidR="00EF0856" w:rsidRPr="003B6F70">
        <w:rPr>
          <w:rStyle w:val="c9dxtc"/>
          <w:color w:val="000000"/>
        </w:rPr>
        <w:t xml:space="preserve"> та </w:t>
      </w:r>
      <w:r w:rsidRPr="003B6F70">
        <w:rPr>
          <w:rStyle w:val="c9dxtc"/>
          <w:color w:val="000000"/>
        </w:rPr>
        <w:t xml:space="preserve"> </w:t>
      </w:r>
      <w:r w:rsidR="00EF0856" w:rsidRPr="003B6F70">
        <w:rPr>
          <w:rStyle w:val="c9dxtc"/>
          <w:color w:val="000000"/>
        </w:rPr>
        <w:t xml:space="preserve">18 </w:t>
      </w:r>
      <w:r w:rsidRPr="003B6F70">
        <w:rPr>
          <w:rStyle w:val="c9dxtc"/>
          <w:color w:val="000000"/>
        </w:rPr>
        <w:t xml:space="preserve">% - середній </w:t>
      </w:r>
      <w:r w:rsidR="00EF0856" w:rsidRPr="003B6F70">
        <w:rPr>
          <w:rStyle w:val="c9dxtc"/>
          <w:color w:val="000000"/>
        </w:rPr>
        <w:t>рівень</w:t>
      </w:r>
      <w:r w:rsidRPr="003B6F70">
        <w:rPr>
          <w:rStyle w:val="c9dxtc"/>
          <w:color w:val="000000"/>
        </w:rPr>
        <w:t xml:space="preserve"> . Діти називають різні види іграшок, конструювання викликає позитивні емоції, уміють використовувати іграшки за призначенням, свідомо ставляться до гри з однолітками.</w:t>
      </w:r>
    </w:p>
    <w:p w14:paraId="52ABA46E" w14:textId="19F95368" w:rsidR="00B350CB" w:rsidRPr="003B6F70" w:rsidRDefault="00B350CB" w:rsidP="00B350CB">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w:t>
      </w:r>
      <w:r w:rsidR="00F805B6" w:rsidRPr="003B6F70">
        <w:rPr>
          <w:rStyle w:val="c9dxtc"/>
          <w:color w:val="000000"/>
        </w:rPr>
        <w:t>ній напрям</w:t>
      </w:r>
      <w:r w:rsidRPr="003B6F70">
        <w:rPr>
          <w:rStyle w:val="c9dxtc"/>
          <w:color w:val="000000"/>
        </w:rPr>
        <w:t> </w:t>
      </w:r>
      <w:r w:rsidRPr="003B6F70">
        <w:rPr>
          <w:rStyle w:val="c9dxtc"/>
          <w:b/>
          <w:bCs/>
          <w:color w:val="000000"/>
        </w:rPr>
        <w:t>«Дитина в сенсорно-пізнавальному просторі» </w:t>
      </w:r>
      <w:r w:rsidRPr="003B6F70">
        <w:rPr>
          <w:rStyle w:val="c9dxtc"/>
          <w:color w:val="000000"/>
        </w:rPr>
        <w:t xml:space="preserve">- </w:t>
      </w:r>
      <w:r w:rsidR="00F805B6" w:rsidRPr="003B6F70">
        <w:rPr>
          <w:rStyle w:val="c9dxtc"/>
          <w:color w:val="000000"/>
        </w:rPr>
        <w:t>1</w:t>
      </w:r>
      <w:r w:rsidRPr="003B6F70">
        <w:rPr>
          <w:rStyle w:val="c9dxtc"/>
          <w:color w:val="000000"/>
        </w:rPr>
        <w:t xml:space="preserve">8% дітей мають середній, </w:t>
      </w:r>
      <w:r w:rsidR="00F805B6" w:rsidRPr="003B6F70">
        <w:rPr>
          <w:rStyle w:val="c9dxtc"/>
          <w:color w:val="000000"/>
        </w:rPr>
        <w:t>82</w:t>
      </w:r>
      <w:r w:rsidRPr="003B6F70">
        <w:rPr>
          <w:rStyle w:val="c9dxtc"/>
          <w:color w:val="000000"/>
        </w:rPr>
        <w:t xml:space="preserve">% мають </w:t>
      </w:r>
      <w:r w:rsidR="00F805B6" w:rsidRPr="003B6F70">
        <w:rPr>
          <w:rStyle w:val="c9dxtc"/>
          <w:color w:val="000000"/>
        </w:rPr>
        <w:t xml:space="preserve">достатній </w:t>
      </w:r>
      <w:r w:rsidRPr="003B6F70">
        <w:rPr>
          <w:rStyle w:val="c9dxtc"/>
          <w:color w:val="000000"/>
        </w:rPr>
        <w:t xml:space="preserve"> рівень</w:t>
      </w:r>
      <w:r w:rsidR="00F805B6" w:rsidRPr="003B6F70">
        <w:rPr>
          <w:rStyle w:val="c9dxtc"/>
          <w:color w:val="000000"/>
        </w:rPr>
        <w:t xml:space="preserve"> засвоєння.</w:t>
      </w:r>
      <w:r w:rsidRPr="003B6F70">
        <w:rPr>
          <w:rStyle w:val="c9dxtc"/>
          <w:color w:val="000000"/>
        </w:rPr>
        <w:t>. Діти мають уявлення про величину предметів, використовують в мовленні слова «великий» і «маленький». Частина дітей називають з допомогою дорослого форму предметів(круг, квадрат). У більшості дітей виникають труднощі визначати просторове розташування предметів відносно свого тіла. Розрізняють частини доби (день-ніч), називають 2-3 кольори.</w:t>
      </w:r>
    </w:p>
    <w:p w14:paraId="1DD00095" w14:textId="32C63CCC" w:rsidR="00B350CB" w:rsidRPr="003B6F70" w:rsidRDefault="00B350CB" w:rsidP="00B350CB">
      <w:pPr>
        <w:pStyle w:val="zfr3q"/>
        <w:spacing w:before="0" w:beforeAutospacing="0" w:after="0" w:afterAutospacing="0"/>
        <w:jc w:val="both"/>
        <w:rPr>
          <w:rFonts w:ascii="Open Sans" w:hAnsi="Open Sans" w:cs="Open Sans"/>
          <w:color w:val="212121"/>
        </w:rPr>
      </w:pPr>
      <w:r w:rsidRPr="003B6F70">
        <w:rPr>
          <w:rStyle w:val="c9dxtc"/>
          <w:color w:val="000000"/>
        </w:rPr>
        <w:t>       Освітн</w:t>
      </w:r>
      <w:r w:rsidR="00F805B6" w:rsidRPr="003B6F70">
        <w:rPr>
          <w:rStyle w:val="c9dxtc"/>
          <w:color w:val="000000"/>
        </w:rPr>
        <w:t>і</w:t>
      </w:r>
      <w:r w:rsidR="00FA1B6B" w:rsidRPr="003B6F70">
        <w:rPr>
          <w:rStyle w:val="c9dxtc"/>
          <w:color w:val="000000"/>
        </w:rPr>
        <w:t>й</w:t>
      </w:r>
      <w:r w:rsidR="00F805B6" w:rsidRPr="003B6F70">
        <w:rPr>
          <w:rStyle w:val="c9dxtc"/>
          <w:color w:val="000000"/>
        </w:rPr>
        <w:t xml:space="preserve"> напрям</w:t>
      </w:r>
      <w:r w:rsidRPr="003B6F70">
        <w:rPr>
          <w:rStyle w:val="c9dxtc"/>
          <w:color w:val="000000"/>
        </w:rPr>
        <w:t> </w:t>
      </w:r>
      <w:r w:rsidRPr="003B6F70">
        <w:rPr>
          <w:rStyle w:val="c9dxtc"/>
          <w:b/>
          <w:bCs/>
          <w:color w:val="000000"/>
        </w:rPr>
        <w:t>«Мовлення дитини»</w:t>
      </w:r>
      <w:r w:rsidRPr="003B6F70">
        <w:rPr>
          <w:rStyle w:val="c9dxtc"/>
          <w:color w:val="000000"/>
        </w:rPr>
        <w:t xml:space="preserve"> - </w:t>
      </w:r>
      <w:r w:rsidR="00F805B6" w:rsidRPr="003B6F70">
        <w:rPr>
          <w:rStyle w:val="c9dxtc"/>
          <w:color w:val="000000"/>
        </w:rPr>
        <w:t xml:space="preserve"> більшість дітей має середній рівень засвоєння 63</w:t>
      </w:r>
      <w:r w:rsidRPr="003B6F70">
        <w:rPr>
          <w:rStyle w:val="c9dxtc"/>
          <w:color w:val="000000"/>
        </w:rPr>
        <w:t xml:space="preserve">% </w:t>
      </w:r>
      <w:r w:rsidR="00F805B6" w:rsidRPr="003B6F70">
        <w:rPr>
          <w:rStyle w:val="c9dxtc"/>
          <w:color w:val="000000"/>
        </w:rPr>
        <w:t xml:space="preserve">та </w:t>
      </w:r>
      <w:r w:rsidRPr="003B6F70">
        <w:rPr>
          <w:rStyle w:val="c9dxtc"/>
          <w:color w:val="000000"/>
        </w:rPr>
        <w:t>достатній рівень</w:t>
      </w:r>
      <w:r w:rsidR="00F805B6" w:rsidRPr="003B6F70">
        <w:rPr>
          <w:rStyle w:val="c9dxtc"/>
          <w:color w:val="000000"/>
        </w:rPr>
        <w:t xml:space="preserve"> 36</w:t>
      </w:r>
      <w:r w:rsidRPr="003B6F70">
        <w:rPr>
          <w:rStyle w:val="c9dxtc"/>
          <w:color w:val="000000"/>
        </w:rPr>
        <w:t>%</w:t>
      </w:r>
      <w:r w:rsidR="00F805B6" w:rsidRPr="003B6F70">
        <w:rPr>
          <w:rStyle w:val="c9dxtc"/>
          <w:color w:val="000000"/>
        </w:rPr>
        <w:t xml:space="preserve"> засвоєння.</w:t>
      </w:r>
      <w:r w:rsidRPr="003B6F70">
        <w:rPr>
          <w:rStyle w:val="c9dxtc"/>
          <w:color w:val="000000"/>
        </w:rPr>
        <w:t xml:space="preserve"> Діти імітують звуки свійських тварин і птахів, розуміють звернене мовлення. </w:t>
      </w:r>
      <w:r w:rsidR="009E0527" w:rsidRPr="003B6F70">
        <w:rPr>
          <w:rStyle w:val="c9dxtc"/>
          <w:color w:val="000000"/>
        </w:rPr>
        <w:t>Виокремлюють й називають частини цілого, слова назви тварин, рослин, іграшок, предметів побуту, явищ природи.</w:t>
      </w:r>
      <w:r w:rsidRPr="003B6F70">
        <w:rPr>
          <w:rStyle w:val="c9dxtc"/>
          <w:color w:val="000000"/>
        </w:rPr>
        <w:t>.</w:t>
      </w:r>
    </w:p>
    <w:p w14:paraId="6229C7E0" w14:textId="77777777" w:rsidR="00B57B00" w:rsidRPr="003B6F70" w:rsidRDefault="00B57B00" w:rsidP="009E0527">
      <w:pPr>
        <w:pStyle w:val="zfr3q"/>
        <w:spacing w:before="0" w:beforeAutospacing="0" w:after="0" w:afterAutospacing="0"/>
        <w:jc w:val="both"/>
        <w:rPr>
          <w:rStyle w:val="c9dxtc"/>
          <w:b/>
          <w:bCs/>
          <w:color w:val="000000"/>
        </w:rPr>
      </w:pPr>
    </w:p>
    <w:p w14:paraId="3E9CF057" w14:textId="20ACC859" w:rsidR="00B57B00" w:rsidRPr="003B6F70" w:rsidRDefault="009E0527" w:rsidP="009E0527">
      <w:pPr>
        <w:pStyle w:val="zfr3q"/>
        <w:spacing w:before="0" w:beforeAutospacing="0" w:after="0" w:afterAutospacing="0"/>
        <w:jc w:val="both"/>
        <w:rPr>
          <w:rStyle w:val="c9dxtc"/>
          <w:b/>
          <w:bCs/>
          <w:color w:val="000000"/>
        </w:rPr>
      </w:pPr>
      <w:r w:rsidRPr="003B6F70">
        <w:rPr>
          <w:rStyle w:val="c9dxtc"/>
          <w:b/>
          <w:bCs/>
          <w:color w:val="000000"/>
        </w:rPr>
        <w:t xml:space="preserve">Результати моніторингу ІІ </w:t>
      </w:r>
      <w:r w:rsidR="00B57B00" w:rsidRPr="003B6F70">
        <w:rPr>
          <w:rStyle w:val="c9dxtc"/>
          <w:b/>
          <w:bCs/>
          <w:color w:val="000000"/>
        </w:rPr>
        <w:t>м</w:t>
      </w:r>
      <w:r w:rsidRPr="003B6F70">
        <w:rPr>
          <w:rStyle w:val="c9dxtc"/>
          <w:b/>
          <w:bCs/>
          <w:color w:val="000000"/>
        </w:rPr>
        <w:t>олодш</w:t>
      </w:r>
      <w:r w:rsidR="00B57B00" w:rsidRPr="003B6F70">
        <w:rPr>
          <w:rStyle w:val="c9dxtc"/>
          <w:b/>
          <w:bCs/>
          <w:color w:val="000000"/>
        </w:rPr>
        <w:t>ої</w:t>
      </w:r>
      <w:r w:rsidRPr="003B6F70">
        <w:rPr>
          <w:rStyle w:val="c9dxtc"/>
          <w:b/>
          <w:bCs/>
          <w:color w:val="000000"/>
        </w:rPr>
        <w:t xml:space="preserve"> </w:t>
      </w:r>
      <w:r w:rsidR="00B57B00" w:rsidRPr="003B6F70">
        <w:rPr>
          <w:rStyle w:val="c9dxtc"/>
          <w:b/>
          <w:bCs/>
          <w:color w:val="000000"/>
        </w:rPr>
        <w:t>групи «Колосок»</w:t>
      </w:r>
      <w:r w:rsidR="002174BC" w:rsidRPr="003B6F70">
        <w:rPr>
          <w:rStyle w:val="c9dxtc"/>
          <w:b/>
          <w:bCs/>
          <w:color w:val="000000"/>
        </w:rPr>
        <w:t xml:space="preserve"> (четвертого року життя)</w:t>
      </w:r>
      <w:r w:rsidR="00B57B00" w:rsidRPr="003B6F70">
        <w:rPr>
          <w:rStyle w:val="c9dxtc"/>
          <w:b/>
          <w:bCs/>
          <w:color w:val="000000"/>
        </w:rPr>
        <w:t xml:space="preserve"> </w:t>
      </w:r>
      <w:r w:rsidRPr="003B6F70">
        <w:rPr>
          <w:rStyle w:val="c9dxtc"/>
          <w:b/>
          <w:bCs/>
          <w:color w:val="000000"/>
        </w:rPr>
        <w:t xml:space="preserve"> обстежено </w:t>
      </w:r>
      <w:r w:rsidR="00B57B00" w:rsidRPr="003B6F70">
        <w:rPr>
          <w:rStyle w:val="c9dxtc"/>
          <w:b/>
          <w:bCs/>
          <w:color w:val="000000"/>
        </w:rPr>
        <w:t>17</w:t>
      </w:r>
      <w:r w:rsidRPr="003B6F70">
        <w:rPr>
          <w:rStyle w:val="c9dxtc"/>
          <w:b/>
          <w:bCs/>
          <w:color w:val="000000"/>
        </w:rPr>
        <w:t xml:space="preserve"> д</w:t>
      </w:r>
      <w:r w:rsidR="00B57B00" w:rsidRPr="003B6F70">
        <w:rPr>
          <w:rStyle w:val="c9dxtc"/>
          <w:b/>
          <w:bCs/>
          <w:color w:val="000000"/>
        </w:rPr>
        <w:t>і</w:t>
      </w:r>
      <w:r w:rsidRPr="003B6F70">
        <w:rPr>
          <w:rStyle w:val="c9dxtc"/>
          <w:b/>
          <w:bCs/>
          <w:color w:val="000000"/>
        </w:rPr>
        <w:t>т</w:t>
      </w:r>
      <w:r w:rsidR="00B57B00" w:rsidRPr="003B6F70">
        <w:rPr>
          <w:rStyle w:val="c9dxtc"/>
          <w:b/>
          <w:bCs/>
          <w:color w:val="000000"/>
        </w:rPr>
        <w:t>ей.</w:t>
      </w:r>
    </w:p>
    <w:p w14:paraId="536C8E52" w14:textId="66A3BDEC" w:rsidR="009E0527" w:rsidRPr="003B6F70" w:rsidRDefault="009E0527" w:rsidP="00B57B00">
      <w:pPr>
        <w:pStyle w:val="zfr3q"/>
        <w:spacing w:before="0" w:beforeAutospacing="0" w:after="0" w:afterAutospacing="0"/>
        <w:ind w:firstLine="708"/>
        <w:jc w:val="both"/>
        <w:rPr>
          <w:rFonts w:ascii="Open Sans" w:hAnsi="Open Sans" w:cs="Open Sans"/>
          <w:color w:val="212121"/>
        </w:rPr>
      </w:pPr>
      <w:r w:rsidRPr="003B6F70">
        <w:rPr>
          <w:rStyle w:val="c9dxtc"/>
          <w:color w:val="000000"/>
        </w:rPr>
        <w:t>Освітній напрям </w:t>
      </w:r>
      <w:r w:rsidRPr="003B6F70">
        <w:rPr>
          <w:rStyle w:val="c9dxtc"/>
          <w:b/>
          <w:bCs/>
          <w:color w:val="000000"/>
        </w:rPr>
        <w:t>«Особистість дитини»</w:t>
      </w:r>
      <w:r w:rsidRPr="003B6F70">
        <w:rPr>
          <w:rStyle w:val="c9dxtc"/>
          <w:color w:val="000000"/>
        </w:rPr>
        <w:t> -  більшість дітей </w:t>
      </w:r>
      <w:r w:rsidR="00FA1B6B" w:rsidRPr="003B6F70">
        <w:rPr>
          <w:rStyle w:val="c9dxtc"/>
          <w:color w:val="000000"/>
        </w:rPr>
        <w:t xml:space="preserve">ІІ </w:t>
      </w:r>
      <w:r w:rsidRPr="003B6F70">
        <w:rPr>
          <w:rStyle w:val="c9dxtc"/>
          <w:color w:val="000000"/>
        </w:rPr>
        <w:t>молодшої</w:t>
      </w:r>
      <w:r w:rsidR="00FA1B6B" w:rsidRPr="003B6F70">
        <w:rPr>
          <w:rStyle w:val="c9dxtc"/>
          <w:color w:val="000000"/>
        </w:rPr>
        <w:t xml:space="preserve"> групи </w:t>
      </w:r>
      <w:r w:rsidRPr="003B6F70">
        <w:rPr>
          <w:rStyle w:val="c9dxtc"/>
          <w:color w:val="000000"/>
        </w:rPr>
        <w:t>має достатній</w:t>
      </w:r>
      <w:r w:rsidR="00FA1B6B" w:rsidRPr="003B6F70">
        <w:rPr>
          <w:rStyle w:val="c9dxtc"/>
          <w:color w:val="000000"/>
        </w:rPr>
        <w:t xml:space="preserve"> та середній</w:t>
      </w:r>
      <w:r w:rsidRPr="003B6F70">
        <w:rPr>
          <w:rStyle w:val="c9dxtc"/>
          <w:color w:val="000000"/>
        </w:rPr>
        <w:t xml:space="preserve"> рівень </w:t>
      </w:r>
      <w:r w:rsidR="00FA1B6B" w:rsidRPr="003B6F70">
        <w:rPr>
          <w:rStyle w:val="c9dxtc"/>
          <w:color w:val="000000"/>
        </w:rPr>
        <w:t xml:space="preserve"> по 41% і 18%</w:t>
      </w:r>
      <w:r w:rsidRPr="003B6F70">
        <w:rPr>
          <w:rStyle w:val="c9dxtc"/>
          <w:color w:val="000000"/>
        </w:rPr>
        <w:t xml:space="preserve"> високий рівень засвоєння. Діти мають уявлення про основні засоби загартування, володіють елементарними навичками безпечної поведінки вдома, користуються предметами за призначенням, намагаються бути охайними, уміють правильно вживати їжу; основні рухи під час ранкової зарядки виконують правильно, на достатньому рівні обізнані належністю до статі, </w:t>
      </w:r>
      <w:r w:rsidR="000E284D">
        <w:rPr>
          <w:rStyle w:val="c9dxtc"/>
          <w:color w:val="000000"/>
        </w:rPr>
        <w:t xml:space="preserve">але </w:t>
      </w:r>
      <w:r w:rsidRPr="003B6F70">
        <w:rPr>
          <w:rStyle w:val="c9dxtc"/>
          <w:color w:val="000000"/>
        </w:rPr>
        <w:t>не завжди регулюють власну поведінку в різних видах діяльності.</w:t>
      </w:r>
    </w:p>
    <w:p w14:paraId="069CD3DB" w14:textId="6D0DAB9E" w:rsidR="009E0527" w:rsidRPr="003B6F70" w:rsidRDefault="009E0527" w:rsidP="009E0527">
      <w:pPr>
        <w:pStyle w:val="zfr3q"/>
        <w:spacing w:before="0" w:beforeAutospacing="0" w:after="0" w:afterAutospacing="0"/>
        <w:jc w:val="both"/>
        <w:rPr>
          <w:rFonts w:ascii="Open Sans" w:hAnsi="Open Sans" w:cs="Open Sans"/>
          <w:color w:val="212121"/>
        </w:rPr>
      </w:pPr>
      <w:r w:rsidRPr="003B6F70">
        <w:rPr>
          <w:rStyle w:val="c9dxtc"/>
          <w:color w:val="000000"/>
        </w:rPr>
        <w:t>       Освітн</w:t>
      </w:r>
      <w:r w:rsidR="00FA1B6B" w:rsidRPr="003B6F70">
        <w:rPr>
          <w:rStyle w:val="c9dxtc"/>
          <w:color w:val="000000"/>
        </w:rPr>
        <w:t>ій напрям</w:t>
      </w:r>
      <w:r w:rsidRPr="003B6F70">
        <w:rPr>
          <w:rStyle w:val="c9dxtc"/>
          <w:color w:val="000000"/>
        </w:rPr>
        <w:t> </w:t>
      </w:r>
      <w:r w:rsidRPr="003B6F70">
        <w:rPr>
          <w:rStyle w:val="c9dxtc"/>
          <w:b/>
          <w:bCs/>
          <w:color w:val="000000"/>
        </w:rPr>
        <w:t>«Дитина в соціумі»</w:t>
      </w:r>
      <w:r w:rsidRPr="003B6F70">
        <w:rPr>
          <w:rStyle w:val="c9dxtc"/>
          <w:color w:val="000000"/>
        </w:rPr>
        <w:t> - моніторинг показав, що більшість дітей мають</w:t>
      </w:r>
      <w:r w:rsidR="00FA1B6B" w:rsidRPr="003B6F70">
        <w:rPr>
          <w:rStyle w:val="c9dxtc"/>
          <w:color w:val="000000"/>
        </w:rPr>
        <w:t xml:space="preserve"> 47%</w:t>
      </w:r>
      <w:r w:rsidRPr="003B6F70">
        <w:rPr>
          <w:rStyle w:val="c9dxtc"/>
          <w:color w:val="000000"/>
        </w:rPr>
        <w:t xml:space="preserve"> достатній рівень, </w:t>
      </w:r>
      <w:r w:rsidR="00FA1B6B" w:rsidRPr="003B6F70">
        <w:rPr>
          <w:rStyle w:val="c9dxtc"/>
          <w:color w:val="000000"/>
        </w:rPr>
        <w:t>12</w:t>
      </w:r>
      <w:r w:rsidRPr="003B6F70">
        <w:rPr>
          <w:rStyle w:val="c9dxtc"/>
          <w:color w:val="000000"/>
        </w:rPr>
        <w:t xml:space="preserve">% мають високий рівень і </w:t>
      </w:r>
      <w:r w:rsidR="00FA1B6B" w:rsidRPr="003B6F70">
        <w:rPr>
          <w:rStyle w:val="c9dxtc"/>
          <w:color w:val="000000"/>
        </w:rPr>
        <w:t>41</w:t>
      </w:r>
      <w:r w:rsidRPr="003B6F70">
        <w:rPr>
          <w:rStyle w:val="c9dxtc"/>
          <w:color w:val="000000"/>
        </w:rPr>
        <w:t xml:space="preserve">% мають середній рівень засвоєння. Діти знають своє ім'я, та імена батьків та членів родини. Мають уявлення, що батьки це найрідніші люди, які про них піклуються, знають, що бабуся і дідусь також частина родини, називають предмети домашнього вжитку, мають елементарні уявлення про  працю дорослих удома і в дитячому садку, більшість дітей використовують за призначенням </w:t>
      </w:r>
      <w:r w:rsidRPr="003B6F70">
        <w:rPr>
          <w:rStyle w:val="c9dxtc"/>
          <w:color w:val="000000"/>
        </w:rPr>
        <w:lastRenderedPageBreak/>
        <w:t>предмети й іграшки. Діти володіють елементарними морально-етичними нормами міжособистісних взаємин, дотримуються їх під час гри.</w:t>
      </w:r>
    </w:p>
    <w:p w14:paraId="497839E5" w14:textId="57AC7DBF" w:rsidR="009E0527" w:rsidRPr="003B6F70" w:rsidRDefault="009E0527" w:rsidP="009E0527">
      <w:pPr>
        <w:pStyle w:val="zfr3q"/>
        <w:spacing w:before="0" w:beforeAutospacing="0" w:after="0" w:afterAutospacing="0"/>
        <w:jc w:val="both"/>
        <w:rPr>
          <w:rFonts w:ascii="Open Sans" w:hAnsi="Open Sans" w:cs="Open Sans"/>
          <w:color w:val="212121"/>
        </w:rPr>
      </w:pPr>
      <w:r w:rsidRPr="003B6F70">
        <w:rPr>
          <w:rStyle w:val="c9dxtc"/>
          <w:color w:val="000000"/>
        </w:rPr>
        <w:t>      Освітн</w:t>
      </w:r>
      <w:r w:rsidR="00FA1B6B" w:rsidRPr="003B6F70">
        <w:rPr>
          <w:rStyle w:val="c9dxtc"/>
          <w:color w:val="000000"/>
        </w:rPr>
        <w:t xml:space="preserve">ій напрям </w:t>
      </w:r>
      <w:r w:rsidRPr="003B6F70">
        <w:rPr>
          <w:rStyle w:val="c9dxtc"/>
          <w:color w:val="000000"/>
        </w:rPr>
        <w:t> </w:t>
      </w:r>
      <w:r w:rsidRPr="003B6F70">
        <w:rPr>
          <w:rStyle w:val="c9dxtc"/>
          <w:b/>
          <w:bCs/>
          <w:color w:val="000000"/>
        </w:rPr>
        <w:t>«Дитина у природному довкіллі»</w:t>
      </w:r>
      <w:r w:rsidRPr="003B6F70">
        <w:rPr>
          <w:rStyle w:val="c9dxtc"/>
          <w:color w:val="000000"/>
        </w:rPr>
        <w:t xml:space="preserve"> - </w:t>
      </w:r>
      <w:r w:rsidR="003C1A98" w:rsidRPr="003B6F70">
        <w:rPr>
          <w:rStyle w:val="c9dxtc"/>
          <w:color w:val="000000"/>
        </w:rPr>
        <w:t>35</w:t>
      </w:r>
      <w:r w:rsidRPr="003B6F70">
        <w:rPr>
          <w:rStyle w:val="c9dxtc"/>
          <w:color w:val="000000"/>
        </w:rPr>
        <w:t xml:space="preserve">% дітей мають  </w:t>
      </w:r>
      <w:r w:rsidR="00FA1B6B" w:rsidRPr="003B6F70">
        <w:rPr>
          <w:rStyle w:val="c9dxtc"/>
          <w:color w:val="000000"/>
        </w:rPr>
        <w:t xml:space="preserve">середній </w:t>
      </w:r>
      <w:r w:rsidRPr="003B6F70">
        <w:rPr>
          <w:rStyle w:val="c9dxtc"/>
          <w:color w:val="000000"/>
        </w:rPr>
        <w:t xml:space="preserve">рівень,   </w:t>
      </w:r>
      <w:r w:rsidR="003C1A98" w:rsidRPr="003B6F70">
        <w:rPr>
          <w:rStyle w:val="c9dxtc"/>
          <w:color w:val="000000"/>
        </w:rPr>
        <w:t>41</w:t>
      </w:r>
      <w:r w:rsidRPr="003B6F70">
        <w:rPr>
          <w:rStyle w:val="c9dxtc"/>
          <w:color w:val="000000"/>
        </w:rPr>
        <w:t xml:space="preserve">% дітей мають </w:t>
      </w:r>
      <w:r w:rsidR="00FA1B6B" w:rsidRPr="003B6F70">
        <w:rPr>
          <w:rStyle w:val="c9dxtc"/>
          <w:color w:val="000000"/>
        </w:rPr>
        <w:t>достатній</w:t>
      </w:r>
      <w:r w:rsidRPr="003B6F70">
        <w:rPr>
          <w:rStyle w:val="c9dxtc"/>
          <w:color w:val="000000"/>
        </w:rPr>
        <w:t xml:space="preserve"> рівень засвоєння.</w:t>
      </w:r>
      <w:r w:rsidR="00FA1B6B" w:rsidRPr="003B6F70">
        <w:rPr>
          <w:rStyle w:val="c9dxtc"/>
          <w:color w:val="000000"/>
        </w:rPr>
        <w:t>, та 24% високий рівень застосування.</w:t>
      </w:r>
      <w:r w:rsidRPr="003B6F70">
        <w:rPr>
          <w:rStyle w:val="c9dxtc"/>
          <w:color w:val="000000"/>
        </w:rPr>
        <w:t xml:space="preserve"> Більша частина дітей розрізняє і називає рослини найближчого оточення, розрізняють тварин і їх дитинчат, зовнішню будову, живлення. Діти мають елементарні уявлення про живу і неживу природу. Мають бажання берегти природу, робити позитивні вчинки.</w:t>
      </w:r>
    </w:p>
    <w:p w14:paraId="2451EF05" w14:textId="251BD625" w:rsidR="009E0527" w:rsidRDefault="009E0527" w:rsidP="009E0527">
      <w:pPr>
        <w:pStyle w:val="zfr3q"/>
        <w:spacing w:before="0" w:beforeAutospacing="0" w:after="0" w:afterAutospacing="0"/>
        <w:jc w:val="both"/>
        <w:rPr>
          <w:rFonts w:ascii="Open Sans" w:hAnsi="Open Sans" w:cs="Open Sans"/>
          <w:color w:val="212121"/>
        </w:rPr>
      </w:pPr>
      <w:r w:rsidRPr="003B6F70">
        <w:rPr>
          <w:rStyle w:val="c9dxtc"/>
          <w:color w:val="000000"/>
        </w:rPr>
        <w:t>       Освітн</w:t>
      </w:r>
      <w:r w:rsidR="00FA1B6B" w:rsidRPr="003B6F70">
        <w:rPr>
          <w:rStyle w:val="c9dxtc"/>
          <w:color w:val="000000"/>
        </w:rPr>
        <w:t>ій напрям</w:t>
      </w:r>
      <w:r w:rsidRPr="003B6F70">
        <w:rPr>
          <w:rStyle w:val="c9dxtc"/>
          <w:color w:val="000000"/>
        </w:rPr>
        <w:t> </w:t>
      </w:r>
      <w:r w:rsidRPr="003B6F70">
        <w:rPr>
          <w:rStyle w:val="c9dxtc"/>
          <w:b/>
          <w:bCs/>
          <w:color w:val="000000"/>
        </w:rPr>
        <w:t>«Дитина у світі мистецтва»</w:t>
      </w:r>
      <w:r w:rsidRPr="003B6F70">
        <w:rPr>
          <w:rStyle w:val="c9dxtc"/>
          <w:color w:val="000000"/>
        </w:rPr>
        <w:t xml:space="preserve"> - </w:t>
      </w:r>
      <w:r w:rsidR="003C1A98" w:rsidRPr="003B6F70">
        <w:rPr>
          <w:rStyle w:val="c9dxtc"/>
          <w:color w:val="000000"/>
        </w:rPr>
        <w:t xml:space="preserve"> більшість дітей  має середній рівень 47%</w:t>
      </w:r>
      <w:r w:rsidR="00FA1B6B" w:rsidRPr="003B6F70">
        <w:rPr>
          <w:rStyle w:val="c9dxtc"/>
          <w:color w:val="000000"/>
        </w:rPr>
        <w:t xml:space="preserve"> </w:t>
      </w:r>
      <w:r w:rsidR="003C1A98" w:rsidRPr="003B6F70">
        <w:rPr>
          <w:rStyle w:val="c9dxtc"/>
          <w:color w:val="000000"/>
        </w:rPr>
        <w:t>,</w:t>
      </w:r>
      <w:r w:rsidR="00FA1B6B" w:rsidRPr="003B6F70">
        <w:rPr>
          <w:rStyle w:val="c9dxtc"/>
          <w:color w:val="000000"/>
        </w:rPr>
        <w:t xml:space="preserve"> достатній</w:t>
      </w:r>
      <w:r w:rsidR="003C1A98" w:rsidRPr="003B6F70">
        <w:rPr>
          <w:rStyle w:val="c9dxtc"/>
          <w:color w:val="000000"/>
        </w:rPr>
        <w:t xml:space="preserve"> рівень 29% </w:t>
      </w:r>
      <w:r w:rsidR="00FA1B6B" w:rsidRPr="003B6F70">
        <w:rPr>
          <w:rStyle w:val="c9dxtc"/>
          <w:color w:val="000000"/>
        </w:rPr>
        <w:t xml:space="preserve"> і</w:t>
      </w:r>
      <w:r w:rsidRPr="003B6F70">
        <w:rPr>
          <w:rStyle w:val="c9dxtc"/>
          <w:color w:val="000000"/>
        </w:rPr>
        <w:t xml:space="preserve"> </w:t>
      </w:r>
      <w:r w:rsidR="003C1A98" w:rsidRPr="003B6F70">
        <w:rPr>
          <w:rStyle w:val="c9dxtc"/>
          <w:color w:val="000000"/>
        </w:rPr>
        <w:t>високий</w:t>
      </w:r>
      <w:r w:rsidRPr="003B6F70">
        <w:rPr>
          <w:rStyle w:val="c9dxtc"/>
          <w:color w:val="000000"/>
        </w:rPr>
        <w:t xml:space="preserve"> рівень</w:t>
      </w:r>
      <w:r w:rsidR="003C1A98" w:rsidRPr="003B6F70">
        <w:rPr>
          <w:rStyle w:val="c9dxtc"/>
          <w:color w:val="000000"/>
        </w:rPr>
        <w:t xml:space="preserve"> 24</w:t>
      </w:r>
      <w:r w:rsidR="00FA1B6B" w:rsidRPr="003B6F70">
        <w:rPr>
          <w:rStyle w:val="c9dxtc"/>
          <w:color w:val="000000"/>
        </w:rPr>
        <w:t xml:space="preserve"> </w:t>
      </w:r>
      <w:r w:rsidRPr="003B6F70">
        <w:rPr>
          <w:rStyle w:val="c9dxtc"/>
          <w:color w:val="000000"/>
        </w:rPr>
        <w:t>% дітей. Діти розуміють зміст художніх творів, відповідають на нескладні запитання за змістом, правильно оцінюють поведінку героїв, декламують</w:t>
      </w:r>
      <w:r>
        <w:rPr>
          <w:rStyle w:val="c9dxtc"/>
          <w:color w:val="000000"/>
          <w:sz w:val="22"/>
          <w:szCs w:val="22"/>
        </w:rPr>
        <w:t xml:space="preserve"> вірші на пам’ять. Користуються предметами й іграшками за призначенням, знають предмети домашнього вжитку та їх характерні ознаки. Володіють різними техніками малювання, завдання з аплікації виконують разом із дорослим. Виконують таночки за показом вихователя, ритмічно підспівують, виявляють бажання грати на дитячих музичних інструментах.</w:t>
      </w:r>
    </w:p>
    <w:p w14:paraId="764B4AB6" w14:textId="7052BF63" w:rsidR="009E0527" w:rsidRPr="003B6F70" w:rsidRDefault="009E0527" w:rsidP="009E0527">
      <w:pPr>
        <w:pStyle w:val="zfr3q"/>
        <w:spacing w:before="0" w:beforeAutospacing="0" w:after="0" w:afterAutospacing="0"/>
        <w:jc w:val="both"/>
        <w:rPr>
          <w:rFonts w:ascii="Open Sans" w:hAnsi="Open Sans" w:cs="Open Sans"/>
          <w:color w:val="212121"/>
        </w:rPr>
      </w:pPr>
      <w:r>
        <w:rPr>
          <w:rStyle w:val="c9dxtc"/>
          <w:color w:val="000000"/>
          <w:sz w:val="22"/>
          <w:szCs w:val="22"/>
        </w:rPr>
        <w:t>   </w:t>
      </w:r>
      <w:r>
        <w:rPr>
          <w:rStyle w:val="apple-tab-span"/>
          <w:color w:val="000000"/>
          <w:sz w:val="22"/>
          <w:szCs w:val="22"/>
        </w:rPr>
        <w:tab/>
      </w:r>
      <w:r w:rsidRPr="003B6F70">
        <w:rPr>
          <w:rStyle w:val="c9dxtc"/>
          <w:color w:val="000000"/>
        </w:rPr>
        <w:t>Освітн</w:t>
      </w:r>
      <w:r w:rsidR="00FA1B6B" w:rsidRPr="003B6F70">
        <w:rPr>
          <w:rStyle w:val="c9dxtc"/>
          <w:color w:val="000000"/>
        </w:rPr>
        <w:t>ій напрям</w:t>
      </w:r>
      <w:r w:rsidRPr="003B6F70">
        <w:rPr>
          <w:rStyle w:val="c9dxtc"/>
          <w:color w:val="000000"/>
        </w:rPr>
        <w:t> </w:t>
      </w:r>
      <w:r w:rsidRPr="003B6F70">
        <w:rPr>
          <w:rStyle w:val="c9dxtc"/>
          <w:b/>
          <w:bCs/>
          <w:color w:val="000000"/>
        </w:rPr>
        <w:t>«Гра дитини»</w:t>
      </w:r>
      <w:r w:rsidRPr="003B6F70">
        <w:rPr>
          <w:rStyle w:val="c9dxtc"/>
          <w:color w:val="000000"/>
        </w:rPr>
        <w:t xml:space="preserve"> - </w:t>
      </w:r>
      <w:r w:rsidR="003C1A98" w:rsidRPr="003B6F70">
        <w:rPr>
          <w:rStyle w:val="c9dxtc"/>
          <w:color w:val="000000"/>
        </w:rPr>
        <w:t>хочу відмітити, що діти мають однакові відсотки  засвоєння  це достатній і середній рівень засвоєння 41</w:t>
      </w:r>
      <w:r w:rsidRPr="003B6F70">
        <w:rPr>
          <w:rStyle w:val="c9dxtc"/>
          <w:color w:val="000000"/>
        </w:rPr>
        <w:t>% дітей</w:t>
      </w:r>
      <w:r w:rsidR="003C1A98" w:rsidRPr="003B6F70">
        <w:rPr>
          <w:rStyle w:val="c9dxtc"/>
          <w:color w:val="000000"/>
        </w:rPr>
        <w:t>, та 18</w:t>
      </w:r>
      <w:r w:rsidRPr="003B6F70">
        <w:rPr>
          <w:rStyle w:val="c9dxtc"/>
          <w:color w:val="000000"/>
        </w:rPr>
        <w:t>% дітей мають високий рівень засвоєння. Діти виявляють творчість у роботі з природним матеріалом, використовують різні конструктори у своїй діяльності, свідомо ставляться до гри з однолітками, використовують іграшки за призначенням, називають різні види іграшок.</w:t>
      </w:r>
    </w:p>
    <w:p w14:paraId="417E154A" w14:textId="737F7B4C" w:rsidR="009E0527" w:rsidRPr="003B6F70" w:rsidRDefault="009E0527" w:rsidP="009E0527">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Освітн</w:t>
      </w:r>
      <w:r w:rsidR="003C1A98" w:rsidRPr="003B6F70">
        <w:rPr>
          <w:rStyle w:val="c9dxtc"/>
          <w:color w:val="000000"/>
        </w:rPr>
        <w:t>ій напрям</w:t>
      </w:r>
      <w:r w:rsidRPr="003B6F70">
        <w:rPr>
          <w:rStyle w:val="c9dxtc"/>
          <w:color w:val="000000"/>
        </w:rPr>
        <w:t> </w:t>
      </w:r>
      <w:r w:rsidRPr="003B6F70">
        <w:rPr>
          <w:rStyle w:val="c9dxtc"/>
          <w:b/>
          <w:bCs/>
          <w:color w:val="000000"/>
        </w:rPr>
        <w:t>«Дитина в сенсорно-пізнавальному просторі»</w:t>
      </w:r>
      <w:r w:rsidRPr="003B6F70">
        <w:rPr>
          <w:rStyle w:val="c9dxtc"/>
          <w:color w:val="000000"/>
        </w:rPr>
        <w:t xml:space="preserve"> - </w:t>
      </w:r>
      <w:r w:rsidR="003C1A98" w:rsidRPr="003B6F70">
        <w:rPr>
          <w:rStyle w:val="c9dxtc"/>
          <w:color w:val="000000"/>
        </w:rPr>
        <w:t>24</w:t>
      </w:r>
      <w:r w:rsidRPr="003B6F70">
        <w:rPr>
          <w:rStyle w:val="c9dxtc"/>
          <w:color w:val="000000"/>
        </w:rPr>
        <w:t xml:space="preserve">% дітей мають </w:t>
      </w:r>
      <w:r w:rsidR="003C1A98" w:rsidRPr="003B6F70">
        <w:rPr>
          <w:rStyle w:val="c9dxtc"/>
          <w:color w:val="000000"/>
        </w:rPr>
        <w:t>високий</w:t>
      </w:r>
      <w:r w:rsidRPr="003B6F70">
        <w:rPr>
          <w:rStyle w:val="c9dxtc"/>
          <w:color w:val="000000"/>
        </w:rPr>
        <w:t xml:space="preserve"> рівень</w:t>
      </w:r>
      <w:r w:rsidR="003C1A98" w:rsidRPr="003B6F70">
        <w:rPr>
          <w:rStyle w:val="c9dxtc"/>
          <w:color w:val="000000"/>
        </w:rPr>
        <w:t xml:space="preserve">, 35% діти мають достатній рівень та </w:t>
      </w:r>
      <w:r w:rsidR="002332A3" w:rsidRPr="003B6F70">
        <w:rPr>
          <w:rStyle w:val="c9dxtc"/>
          <w:color w:val="000000"/>
        </w:rPr>
        <w:t>41</w:t>
      </w:r>
      <w:r w:rsidRPr="003B6F70">
        <w:rPr>
          <w:rStyle w:val="c9dxtc"/>
          <w:color w:val="000000"/>
        </w:rPr>
        <w:t xml:space="preserve">% дітей мають </w:t>
      </w:r>
      <w:r w:rsidR="002332A3" w:rsidRPr="003B6F70">
        <w:rPr>
          <w:rStyle w:val="c9dxtc"/>
          <w:color w:val="000000"/>
        </w:rPr>
        <w:t>середній</w:t>
      </w:r>
      <w:r w:rsidRPr="003B6F70">
        <w:rPr>
          <w:rStyle w:val="c9dxtc"/>
          <w:color w:val="000000"/>
        </w:rPr>
        <w:t xml:space="preserve"> рівень засвоєння. Діти порівнюють величини предметів (великий-малий, довгий-кор</w:t>
      </w:r>
      <w:r w:rsidR="002332A3" w:rsidRPr="003B6F70">
        <w:rPr>
          <w:rStyle w:val="c9dxtc"/>
          <w:color w:val="000000"/>
        </w:rPr>
        <w:t>о</w:t>
      </w:r>
      <w:r w:rsidRPr="003B6F70">
        <w:rPr>
          <w:rStyle w:val="c9dxtc"/>
          <w:color w:val="000000"/>
        </w:rPr>
        <w:t>ткий, високий-низький) з допомогою дорослого , діти розрізняють геометричні фігури, порівнюють геометричні фігури із предметами схожими за формою, на достатньому рівні орієнтуються в частинах доби, лічать у межах трьох у прямому порядку. Але мають труднощі у визначенні просторового розташування предметів відносно свого тіла.</w:t>
      </w:r>
    </w:p>
    <w:p w14:paraId="1D038463" w14:textId="048376C4" w:rsidR="009E0527" w:rsidRPr="003B6F70" w:rsidRDefault="009E0527" w:rsidP="009E0527">
      <w:pPr>
        <w:pStyle w:val="zfr3q"/>
        <w:spacing w:before="0" w:beforeAutospacing="0" w:after="0" w:afterAutospacing="0"/>
        <w:jc w:val="both"/>
        <w:rPr>
          <w:rStyle w:val="c9dxtc"/>
          <w:color w:val="000000"/>
        </w:rPr>
      </w:pPr>
      <w:r w:rsidRPr="003B6F70">
        <w:rPr>
          <w:rStyle w:val="c9dxtc"/>
          <w:color w:val="000000"/>
        </w:rPr>
        <w:t>       Освітн</w:t>
      </w:r>
      <w:r w:rsidR="002332A3" w:rsidRPr="003B6F70">
        <w:rPr>
          <w:rStyle w:val="c9dxtc"/>
          <w:color w:val="000000"/>
        </w:rPr>
        <w:t>ій напрям</w:t>
      </w:r>
      <w:r w:rsidRPr="003B6F70">
        <w:rPr>
          <w:rStyle w:val="c9dxtc"/>
          <w:color w:val="000000"/>
        </w:rPr>
        <w:t xml:space="preserve"> «</w:t>
      </w:r>
      <w:r w:rsidRPr="003B6F70">
        <w:rPr>
          <w:rStyle w:val="c9dxtc"/>
          <w:b/>
          <w:bCs/>
          <w:color w:val="000000"/>
        </w:rPr>
        <w:t>Мовлення дитини» </w:t>
      </w:r>
      <w:r w:rsidRPr="003B6F70">
        <w:rPr>
          <w:rStyle w:val="c9dxtc"/>
          <w:color w:val="000000"/>
        </w:rPr>
        <w:t xml:space="preserve">- </w:t>
      </w:r>
      <w:r w:rsidR="002332A3" w:rsidRPr="003B6F70">
        <w:rPr>
          <w:rStyle w:val="c9dxtc"/>
          <w:color w:val="000000"/>
        </w:rPr>
        <w:t>35</w:t>
      </w:r>
      <w:r w:rsidRPr="003B6F70">
        <w:rPr>
          <w:rStyle w:val="c9dxtc"/>
          <w:color w:val="000000"/>
        </w:rPr>
        <w:t xml:space="preserve">% дітей має середній рівень, </w:t>
      </w:r>
      <w:r w:rsidR="002332A3" w:rsidRPr="003B6F70">
        <w:rPr>
          <w:rStyle w:val="c9dxtc"/>
          <w:color w:val="000000"/>
        </w:rPr>
        <w:t>35</w:t>
      </w:r>
      <w:r w:rsidRPr="003B6F70">
        <w:rPr>
          <w:rStyle w:val="c9dxtc"/>
          <w:color w:val="000000"/>
        </w:rPr>
        <w:t xml:space="preserve">% дітей мають достатній рівень і </w:t>
      </w:r>
      <w:r w:rsidR="002332A3" w:rsidRPr="003B6F70">
        <w:rPr>
          <w:rStyle w:val="c9dxtc"/>
          <w:color w:val="000000"/>
        </w:rPr>
        <w:t>30</w:t>
      </w:r>
      <w:r w:rsidRPr="003B6F70">
        <w:rPr>
          <w:rStyle w:val="c9dxtc"/>
          <w:color w:val="000000"/>
        </w:rPr>
        <w:t>% дітей мають високий рівень засвоєння. Діти уміють слухати звуки навколишнього середовища, добре імітують звуки тварин і птахів. За допомогою педагога  складають прості речення, розуміють мовлення дорослих. Діти розуміють запитання і відповідають на них з допомогою дорослого, уживають слова ввічливості. Переказують за допомогою дорослого знайомі казки, правильно вживають слова на позначення частин тіла людей і тварин. Характеризують предмети за істотними ознаками і діями. Відтворюють діалоги дійових осіб в ігровій діяльності.</w:t>
      </w:r>
    </w:p>
    <w:p w14:paraId="2801C9DA" w14:textId="77777777" w:rsidR="002332A3" w:rsidRPr="003B6F70" w:rsidRDefault="002332A3" w:rsidP="002332A3">
      <w:pPr>
        <w:pStyle w:val="zfr3q"/>
        <w:spacing w:before="0" w:beforeAutospacing="0" w:after="0" w:afterAutospacing="0"/>
        <w:jc w:val="both"/>
        <w:rPr>
          <w:rStyle w:val="c9dxtc"/>
          <w:b/>
          <w:bCs/>
          <w:color w:val="000000"/>
        </w:rPr>
      </w:pPr>
    </w:p>
    <w:p w14:paraId="78A68EC3" w14:textId="515A8B43" w:rsidR="002332A3" w:rsidRPr="003B6F70" w:rsidRDefault="002332A3" w:rsidP="002332A3">
      <w:pPr>
        <w:pStyle w:val="zfr3q"/>
        <w:spacing w:before="0" w:beforeAutospacing="0" w:after="0" w:afterAutospacing="0"/>
        <w:jc w:val="both"/>
        <w:rPr>
          <w:rFonts w:ascii="Open Sans" w:hAnsi="Open Sans" w:cs="Open Sans"/>
          <w:color w:val="212121"/>
        </w:rPr>
      </w:pPr>
      <w:r w:rsidRPr="003B6F70">
        <w:rPr>
          <w:rStyle w:val="c9dxtc"/>
          <w:b/>
          <w:bCs/>
          <w:color w:val="000000"/>
        </w:rPr>
        <w:t> Результати моніторингу середньої групи «Дударик» (</w:t>
      </w:r>
      <w:r w:rsidR="000238BE" w:rsidRPr="003B6F70">
        <w:rPr>
          <w:rStyle w:val="c9dxtc"/>
          <w:b/>
          <w:bCs/>
          <w:color w:val="000000"/>
        </w:rPr>
        <w:t>п’ятого</w:t>
      </w:r>
      <w:r w:rsidRPr="003B6F70">
        <w:rPr>
          <w:rStyle w:val="c9dxtc"/>
          <w:b/>
          <w:bCs/>
          <w:color w:val="000000"/>
        </w:rPr>
        <w:t xml:space="preserve"> року життя) обстежено</w:t>
      </w:r>
      <w:r w:rsidR="000238BE" w:rsidRPr="003B6F70">
        <w:rPr>
          <w:rStyle w:val="c9dxtc"/>
          <w:b/>
          <w:bCs/>
          <w:color w:val="000000"/>
        </w:rPr>
        <w:t xml:space="preserve"> 9</w:t>
      </w:r>
      <w:r w:rsidRPr="003B6F70">
        <w:rPr>
          <w:rStyle w:val="c9dxtc"/>
          <w:b/>
          <w:bCs/>
          <w:color w:val="000000"/>
        </w:rPr>
        <w:t xml:space="preserve"> д</w:t>
      </w:r>
      <w:r w:rsidR="000238BE" w:rsidRPr="003B6F70">
        <w:rPr>
          <w:rStyle w:val="c9dxtc"/>
          <w:b/>
          <w:bCs/>
          <w:color w:val="000000"/>
        </w:rPr>
        <w:t>ітей</w:t>
      </w:r>
    </w:p>
    <w:p w14:paraId="28BFCAFF" w14:textId="12E8D9A0" w:rsidR="002332A3" w:rsidRPr="003B6F70" w:rsidRDefault="002332A3" w:rsidP="002332A3">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Освітній напрям «</w:t>
      </w:r>
      <w:r w:rsidRPr="003B6F70">
        <w:rPr>
          <w:rStyle w:val="c9dxtc"/>
          <w:b/>
          <w:bCs/>
          <w:color w:val="000000"/>
        </w:rPr>
        <w:t>Особистість дитини»</w:t>
      </w:r>
      <w:r w:rsidRPr="003B6F70">
        <w:rPr>
          <w:rStyle w:val="c9dxtc"/>
          <w:color w:val="000000"/>
        </w:rPr>
        <w:t xml:space="preserve"> -  більша половина дітей має </w:t>
      </w:r>
      <w:r w:rsidR="000238BE" w:rsidRPr="003B6F70">
        <w:rPr>
          <w:rStyle w:val="c9dxtc"/>
          <w:color w:val="000000"/>
        </w:rPr>
        <w:t>достатній</w:t>
      </w:r>
      <w:r w:rsidRPr="003B6F70">
        <w:rPr>
          <w:rStyle w:val="c9dxtc"/>
          <w:color w:val="000000"/>
        </w:rPr>
        <w:t xml:space="preserve"> рівень – </w:t>
      </w:r>
      <w:r w:rsidR="000238BE" w:rsidRPr="003B6F70">
        <w:rPr>
          <w:rStyle w:val="c9dxtc"/>
          <w:color w:val="000000"/>
        </w:rPr>
        <w:t>56</w:t>
      </w:r>
      <w:r w:rsidRPr="003B6F70">
        <w:rPr>
          <w:rStyle w:val="c9dxtc"/>
          <w:color w:val="000000"/>
        </w:rPr>
        <w:t>%,</w:t>
      </w:r>
      <w:r w:rsidR="000238BE" w:rsidRPr="003B6F70">
        <w:rPr>
          <w:rStyle w:val="c9dxtc"/>
          <w:color w:val="000000"/>
        </w:rPr>
        <w:t xml:space="preserve"> та 44</w:t>
      </w:r>
      <w:r w:rsidRPr="003B6F70">
        <w:rPr>
          <w:rStyle w:val="c9dxtc"/>
          <w:color w:val="000000"/>
        </w:rPr>
        <w:t xml:space="preserve">% дітей мають </w:t>
      </w:r>
      <w:r w:rsidR="000238BE" w:rsidRPr="003B6F70">
        <w:rPr>
          <w:rStyle w:val="c9dxtc"/>
          <w:color w:val="000000"/>
        </w:rPr>
        <w:t>високий</w:t>
      </w:r>
      <w:r w:rsidRPr="003B6F70">
        <w:rPr>
          <w:rStyle w:val="c9dxtc"/>
          <w:color w:val="000000"/>
        </w:rPr>
        <w:t xml:space="preserve"> рівень</w:t>
      </w:r>
      <w:r w:rsidR="000238BE" w:rsidRPr="003B6F70">
        <w:rPr>
          <w:rStyle w:val="c9dxtc"/>
          <w:color w:val="000000"/>
        </w:rPr>
        <w:t xml:space="preserve"> засвоєння</w:t>
      </w:r>
      <w:r w:rsidRPr="003B6F70">
        <w:rPr>
          <w:rStyle w:val="c9dxtc"/>
          <w:color w:val="000000"/>
        </w:rPr>
        <w:t xml:space="preserve">. Діти володіють елементарними знаннями про основні </w:t>
      </w:r>
      <w:proofErr w:type="spellStart"/>
      <w:r w:rsidRPr="003B6F70">
        <w:rPr>
          <w:rStyle w:val="c9dxtc"/>
          <w:color w:val="000000"/>
        </w:rPr>
        <w:t>здоров'язбережувальні</w:t>
      </w:r>
      <w:proofErr w:type="spellEnd"/>
      <w:r w:rsidRPr="003B6F70">
        <w:rPr>
          <w:rStyle w:val="c9dxtc"/>
          <w:color w:val="000000"/>
        </w:rPr>
        <w:t>  чинники, мають елементарні навички безпечної поведінки з предметами, виокремлюють основні ознаки захворювання, володіють навичками самообслуговування, знають значення фізичних вправ для власного здоров'я, усвідомлюють різні сторони свого характеру, з допомогою вихователя орієнтуються у своїх правах і обов'язках, правильно називають частини тіла й основні органи людського організму.</w:t>
      </w:r>
    </w:p>
    <w:p w14:paraId="60DB71BA" w14:textId="1FB92978" w:rsidR="002332A3" w:rsidRPr="003B6F70" w:rsidRDefault="002332A3" w:rsidP="002332A3">
      <w:pPr>
        <w:pStyle w:val="zfr3q"/>
        <w:spacing w:before="0" w:beforeAutospacing="0" w:after="0" w:afterAutospacing="0"/>
        <w:jc w:val="both"/>
        <w:rPr>
          <w:rFonts w:ascii="Open Sans" w:hAnsi="Open Sans" w:cs="Open Sans"/>
          <w:color w:val="212121"/>
        </w:rPr>
      </w:pPr>
      <w:r w:rsidRPr="003B6F70">
        <w:rPr>
          <w:rStyle w:val="c9dxtc"/>
          <w:color w:val="000000"/>
        </w:rPr>
        <w:t>       Освіт</w:t>
      </w:r>
      <w:r w:rsidR="000238BE" w:rsidRPr="003B6F70">
        <w:rPr>
          <w:rStyle w:val="c9dxtc"/>
          <w:color w:val="000000"/>
        </w:rPr>
        <w:t>ній напрям</w:t>
      </w:r>
      <w:r w:rsidRPr="003B6F70">
        <w:rPr>
          <w:rStyle w:val="c9dxtc"/>
          <w:color w:val="000000"/>
        </w:rPr>
        <w:t> </w:t>
      </w:r>
      <w:r w:rsidRPr="003B6F70">
        <w:rPr>
          <w:rStyle w:val="c9dxtc"/>
          <w:b/>
          <w:bCs/>
          <w:color w:val="000000"/>
        </w:rPr>
        <w:t>«Дитина в соціумі»</w:t>
      </w:r>
      <w:r w:rsidRPr="003B6F70">
        <w:rPr>
          <w:rStyle w:val="c9dxtc"/>
          <w:color w:val="000000"/>
        </w:rPr>
        <w:t xml:space="preserve"> - моніторинг показав, що більшість  дітей </w:t>
      </w:r>
      <w:r w:rsidR="000238BE" w:rsidRPr="003B6F70">
        <w:rPr>
          <w:rStyle w:val="c9dxtc"/>
          <w:color w:val="000000"/>
        </w:rPr>
        <w:t>67</w:t>
      </w:r>
      <w:r w:rsidRPr="003B6F70">
        <w:rPr>
          <w:rStyle w:val="c9dxtc"/>
          <w:color w:val="000000"/>
        </w:rPr>
        <w:t xml:space="preserve">% мають </w:t>
      </w:r>
      <w:r w:rsidR="000238BE" w:rsidRPr="003B6F70">
        <w:rPr>
          <w:rStyle w:val="c9dxtc"/>
          <w:color w:val="000000"/>
        </w:rPr>
        <w:t xml:space="preserve">достатній </w:t>
      </w:r>
      <w:r w:rsidRPr="003B6F70">
        <w:rPr>
          <w:rStyle w:val="c9dxtc"/>
          <w:color w:val="000000"/>
        </w:rPr>
        <w:t xml:space="preserve">рівень, </w:t>
      </w:r>
      <w:r w:rsidR="000238BE" w:rsidRPr="003B6F70">
        <w:rPr>
          <w:rStyle w:val="c9dxtc"/>
          <w:color w:val="000000"/>
        </w:rPr>
        <w:t>33</w:t>
      </w:r>
      <w:r w:rsidRPr="003B6F70">
        <w:rPr>
          <w:rStyle w:val="c9dxtc"/>
          <w:color w:val="000000"/>
        </w:rPr>
        <w:t xml:space="preserve">% мають </w:t>
      </w:r>
      <w:r w:rsidR="000238BE" w:rsidRPr="003B6F70">
        <w:rPr>
          <w:rStyle w:val="c9dxtc"/>
          <w:color w:val="000000"/>
        </w:rPr>
        <w:t>високий</w:t>
      </w:r>
      <w:r w:rsidRPr="003B6F70">
        <w:rPr>
          <w:rStyle w:val="c9dxtc"/>
          <w:color w:val="000000"/>
        </w:rPr>
        <w:t xml:space="preserve"> рівень засвоєння. Діти знають своє ім'я та прізвище, свій вік і стать, своїх батьків та родичів, усвідомлюють поняття «сім'я», знають назви предметів побутової техніки, знають назви різних професій, вільно спілкуються з незнайомими людьми, свідомо ставляться до гри з однолітками, отримують задоволення від гри, назву нашої держави, символи, знають назву рідного села, називають різні види транспорту. Диференціюють гарне- негарне, добре- погано.</w:t>
      </w:r>
    </w:p>
    <w:p w14:paraId="5DA6C549" w14:textId="130CB93F" w:rsidR="002332A3" w:rsidRPr="003B6F70" w:rsidRDefault="002332A3" w:rsidP="002332A3">
      <w:pPr>
        <w:pStyle w:val="zfr3q"/>
        <w:spacing w:before="0" w:beforeAutospacing="0" w:after="0" w:afterAutospacing="0"/>
        <w:jc w:val="both"/>
        <w:rPr>
          <w:rFonts w:ascii="Open Sans" w:hAnsi="Open Sans" w:cs="Open Sans"/>
          <w:color w:val="212121"/>
        </w:rPr>
      </w:pPr>
      <w:r w:rsidRPr="003B6F70">
        <w:rPr>
          <w:rStyle w:val="c9dxtc"/>
          <w:color w:val="000000"/>
        </w:rPr>
        <w:lastRenderedPageBreak/>
        <w:t>      Освіт</w:t>
      </w:r>
      <w:r w:rsidR="000238BE" w:rsidRPr="003B6F70">
        <w:rPr>
          <w:rStyle w:val="c9dxtc"/>
          <w:color w:val="000000"/>
        </w:rPr>
        <w:t xml:space="preserve">ній напрям </w:t>
      </w:r>
      <w:r w:rsidRPr="003B6F70">
        <w:rPr>
          <w:rStyle w:val="c9dxtc"/>
          <w:color w:val="000000"/>
        </w:rPr>
        <w:t> </w:t>
      </w:r>
      <w:r w:rsidRPr="003B6F70">
        <w:rPr>
          <w:rStyle w:val="c9dxtc"/>
          <w:b/>
          <w:bCs/>
          <w:color w:val="000000"/>
        </w:rPr>
        <w:t>«Дитина у природному довкіллі»</w:t>
      </w:r>
      <w:r w:rsidRPr="003B6F70">
        <w:rPr>
          <w:rStyle w:val="c9dxtc"/>
          <w:color w:val="000000"/>
        </w:rPr>
        <w:t> -</w:t>
      </w:r>
      <w:r w:rsidR="000238BE" w:rsidRPr="003B6F70">
        <w:rPr>
          <w:rStyle w:val="c9dxtc"/>
          <w:color w:val="000000"/>
        </w:rPr>
        <w:t xml:space="preserve"> 67</w:t>
      </w:r>
      <w:r w:rsidRPr="003B6F70">
        <w:rPr>
          <w:rStyle w:val="c9dxtc"/>
          <w:color w:val="000000"/>
        </w:rPr>
        <w:t>% дітей мають достатній рівень засвоєння, і 33% мають високий рівень. Діти мають початкове уявлення про життя людей на планеті Земля, мають знання про пори року, їх характерні  ознаки, знають назви рослин найближчого оточення, розрізняють за допомогою дорослого види живих істот; мають початкове уявлення про те як людина використовує природне довкілля, виявляють бажання захищати природу.</w:t>
      </w:r>
    </w:p>
    <w:p w14:paraId="61EB5DC1" w14:textId="1EF83AC8" w:rsidR="002332A3" w:rsidRPr="003B6F70" w:rsidRDefault="002332A3" w:rsidP="002332A3">
      <w:pPr>
        <w:pStyle w:val="zfr3q"/>
        <w:spacing w:before="0" w:beforeAutospacing="0" w:after="0" w:afterAutospacing="0"/>
        <w:jc w:val="both"/>
        <w:rPr>
          <w:rFonts w:ascii="Open Sans" w:hAnsi="Open Sans" w:cs="Open Sans"/>
          <w:color w:val="212121"/>
        </w:rPr>
      </w:pPr>
      <w:r>
        <w:rPr>
          <w:rStyle w:val="c9dxtc"/>
          <w:color w:val="000000"/>
          <w:sz w:val="22"/>
          <w:szCs w:val="22"/>
        </w:rPr>
        <w:t>   </w:t>
      </w:r>
      <w:r>
        <w:rPr>
          <w:rStyle w:val="apple-tab-span"/>
          <w:color w:val="000000"/>
          <w:sz w:val="22"/>
          <w:szCs w:val="22"/>
        </w:rPr>
        <w:tab/>
      </w:r>
      <w:r>
        <w:rPr>
          <w:rStyle w:val="c9dxtc"/>
          <w:color w:val="000000"/>
          <w:sz w:val="22"/>
          <w:szCs w:val="22"/>
        </w:rPr>
        <w:t xml:space="preserve">     </w:t>
      </w:r>
      <w:r w:rsidRPr="003B6F70">
        <w:rPr>
          <w:rStyle w:val="c9dxtc"/>
          <w:color w:val="000000"/>
        </w:rPr>
        <w:t>Освітн</w:t>
      </w:r>
      <w:r w:rsidR="000238BE" w:rsidRPr="003B6F70">
        <w:rPr>
          <w:rStyle w:val="c9dxtc"/>
          <w:color w:val="000000"/>
        </w:rPr>
        <w:t xml:space="preserve">ій напрям </w:t>
      </w:r>
      <w:r w:rsidRPr="003B6F70">
        <w:rPr>
          <w:rStyle w:val="c9dxtc"/>
          <w:color w:val="000000"/>
        </w:rPr>
        <w:t>«</w:t>
      </w:r>
      <w:r w:rsidRPr="003B6F70">
        <w:rPr>
          <w:rStyle w:val="c9dxtc"/>
          <w:b/>
          <w:bCs/>
          <w:color w:val="000000"/>
        </w:rPr>
        <w:t>Дитина у світі мистецтва»</w:t>
      </w:r>
      <w:r w:rsidRPr="003B6F70">
        <w:rPr>
          <w:rStyle w:val="c9dxtc"/>
          <w:color w:val="000000"/>
        </w:rPr>
        <w:t> -</w:t>
      </w:r>
      <w:r w:rsidR="000238BE" w:rsidRPr="003B6F70">
        <w:rPr>
          <w:rStyle w:val="c9dxtc"/>
          <w:color w:val="000000"/>
        </w:rPr>
        <w:t>67</w:t>
      </w:r>
      <w:r w:rsidRPr="003B6F70">
        <w:rPr>
          <w:rStyle w:val="c9dxtc"/>
          <w:color w:val="000000"/>
        </w:rPr>
        <w:t xml:space="preserve">% дітей мають достатній рівень засвоєння, і </w:t>
      </w:r>
      <w:r w:rsidR="000238BE" w:rsidRPr="003B6F70">
        <w:rPr>
          <w:rStyle w:val="c9dxtc"/>
          <w:color w:val="000000"/>
        </w:rPr>
        <w:t>33</w:t>
      </w:r>
      <w:r w:rsidRPr="003B6F70">
        <w:rPr>
          <w:rStyle w:val="c9dxtc"/>
          <w:color w:val="000000"/>
        </w:rPr>
        <w:t>% мають високий рівень. Розуміють зміст прочитаного твору, уміють працювати з дитячою книжкою, у малюванні володіють навичками і вміннями для створення малюнка за власним задумом; при користуванні ножицями не потребують допомоги дорослого, співають неохоче, не чітко вимовляють слова.</w:t>
      </w:r>
    </w:p>
    <w:p w14:paraId="1D78A5F5" w14:textId="39DDB67B" w:rsidR="002332A3" w:rsidRPr="003B6F70" w:rsidRDefault="002332A3" w:rsidP="002332A3">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Освітн</w:t>
      </w:r>
      <w:r w:rsidR="000238BE" w:rsidRPr="003B6F70">
        <w:rPr>
          <w:rStyle w:val="c9dxtc"/>
          <w:color w:val="000000"/>
        </w:rPr>
        <w:t>ій напрям</w:t>
      </w:r>
      <w:r w:rsidRPr="003B6F70">
        <w:rPr>
          <w:rStyle w:val="c9dxtc"/>
          <w:color w:val="000000"/>
        </w:rPr>
        <w:t xml:space="preserve"> «</w:t>
      </w:r>
      <w:r w:rsidRPr="003B6F70">
        <w:rPr>
          <w:rStyle w:val="c9dxtc"/>
          <w:b/>
          <w:bCs/>
          <w:color w:val="000000"/>
        </w:rPr>
        <w:t>Гра дитини»</w:t>
      </w:r>
      <w:r w:rsidRPr="003B6F70">
        <w:rPr>
          <w:rStyle w:val="c9dxtc"/>
          <w:color w:val="000000"/>
        </w:rPr>
        <w:t> -56% дітей мають високий рівень і 4</w:t>
      </w:r>
      <w:r w:rsidR="000238BE" w:rsidRPr="003B6F70">
        <w:rPr>
          <w:rStyle w:val="c9dxtc"/>
          <w:color w:val="000000"/>
        </w:rPr>
        <w:t>4</w:t>
      </w:r>
      <w:r w:rsidRPr="003B6F70">
        <w:rPr>
          <w:rStyle w:val="c9dxtc"/>
          <w:color w:val="000000"/>
        </w:rPr>
        <w:t>% дітей мають достатній рівень засвоєння. Діти творчо відображають у грі діяльність і взаємини дорослих, в ігровій діяльності використовують різні види конструкторів, класифікують іграшки, використовують іграшки за призначенням, отримують задоволення від гри з однолітками.</w:t>
      </w:r>
    </w:p>
    <w:p w14:paraId="3883709C" w14:textId="6916FEA8" w:rsidR="002332A3" w:rsidRPr="003B6F70" w:rsidRDefault="002332A3" w:rsidP="002332A3">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Освітн</w:t>
      </w:r>
      <w:r w:rsidR="000238BE" w:rsidRPr="003B6F70">
        <w:rPr>
          <w:rStyle w:val="c9dxtc"/>
          <w:color w:val="000000"/>
        </w:rPr>
        <w:t>ій напрям</w:t>
      </w:r>
      <w:r w:rsidRPr="003B6F70">
        <w:rPr>
          <w:rStyle w:val="c9dxtc"/>
          <w:color w:val="000000"/>
        </w:rPr>
        <w:t> </w:t>
      </w:r>
      <w:r w:rsidRPr="003B6F70">
        <w:rPr>
          <w:rStyle w:val="c9dxtc"/>
          <w:b/>
          <w:bCs/>
          <w:color w:val="000000"/>
        </w:rPr>
        <w:t>«Дитина в сенсорно-пізнавальному просторі</w:t>
      </w:r>
      <w:r w:rsidRPr="003B6F70">
        <w:rPr>
          <w:rStyle w:val="c9dxtc"/>
          <w:color w:val="000000"/>
        </w:rPr>
        <w:t xml:space="preserve">» -56% дітей мають високий рівень, </w:t>
      </w:r>
      <w:r w:rsidR="000238BE" w:rsidRPr="003B6F70">
        <w:rPr>
          <w:rStyle w:val="c9dxtc"/>
          <w:color w:val="000000"/>
        </w:rPr>
        <w:t>44</w:t>
      </w:r>
      <w:r w:rsidRPr="003B6F70">
        <w:rPr>
          <w:rStyle w:val="c9dxtc"/>
          <w:color w:val="000000"/>
        </w:rPr>
        <w:t xml:space="preserve"> засвоєння. Діти порівнюють за допомогою дорослого визначають форму предметів (трикутник, чотирикутник, квадрат, круг), орієнтуються в поняттях: «ранок», «день», «вечір», «ніч»; уміють лічити в межах 5 прямою і </w:t>
      </w:r>
      <w:proofErr w:type="spellStart"/>
      <w:r w:rsidRPr="003B6F70">
        <w:rPr>
          <w:rStyle w:val="c9dxtc"/>
          <w:color w:val="000000"/>
        </w:rPr>
        <w:t>зворотню</w:t>
      </w:r>
      <w:proofErr w:type="spellEnd"/>
      <w:r w:rsidRPr="003B6F70">
        <w:rPr>
          <w:rStyle w:val="c9dxtc"/>
          <w:color w:val="000000"/>
        </w:rPr>
        <w:t xml:space="preserve"> лічбою, утворюють нове число додаванням 1 до попереднього числа, визначають місце кожного числа в ряді чисел від 1 до 5, порівнюють групи предметів за кількістю.</w:t>
      </w:r>
    </w:p>
    <w:p w14:paraId="2583EAE3" w14:textId="090BC836" w:rsidR="002332A3" w:rsidRPr="003B6F70" w:rsidRDefault="002332A3" w:rsidP="002332A3">
      <w:pPr>
        <w:pStyle w:val="zfr3q"/>
        <w:spacing w:before="0" w:beforeAutospacing="0" w:after="0" w:afterAutospacing="0"/>
        <w:jc w:val="both"/>
        <w:rPr>
          <w:rFonts w:ascii="Open Sans" w:hAnsi="Open Sans" w:cs="Open Sans"/>
          <w:color w:val="212121"/>
        </w:rPr>
      </w:pPr>
      <w:r w:rsidRPr="003B6F70">
        <w:rPr>
          <w:rStyle w:val="c9dxtc"/>
          <w:color w:val="000000"/>
        </w:rPr>
        <w:t>       Освіт</w:t>
      </w:r>
      <w:r w:rsidR="000238BE" w:rsidRPr="003B6F70">
        <w:rPr>
          <w:rStyle w:val="c9dxtc"/>
          <w:color w:val="000000"/>
        </w:rPr>
        <w:t xml:space="preserve">ній напрям </w:t>
      </w:r>
      <w:r w:rsidRPr="003B6F70">
        <w:rPr>
          <w:rStyle w:val="c9dxtc"/>
          <w:color w:val="000000"/>
        </w:rPr>
        <w:t>«</w:t>
      </w:r>
      <w:r w:rsidRPr="003B6F70">
        <w:rPr>
          <w:rStyle w:val="c9dxtc"/>
          <w:b/>
          <w:bCs/>
          <w:color w:val="000000"/>
        </w:rPr>
        <w:t>Мовлення дитини»</w:t>
      </w:r>
      <w:r w:rsidRPr="003B6F70">
        <w:rPr>
          <w:rStyle w:val="c9dxtc"/>
          <w:color w:val="000000"/>
        </w:rPr>
        <w:t xml:space="preserve"> - </w:t>
      </w:r>
      <w:r w:rsidR="000238BE" w:rsidRPr="003B6F70">
        <w:rPr>
          <w:rStyle w:val="c9dxtc"/>
          <w:color w:val="000000"/>
        </w:rPr>
        <w:t>11</w:t>
      </w:r>
      <w:r w:rsidRPr="003B6F70">
        <w:rPr>
          <w:rStyle w:val="c9dxtc"/>
          <w:color w:val="000000"/>
        </w:rPr>
        <w:t xml:space="preserve">% дітей має середній рівень, </w:t>
      </w:r>
      <w:r w:rsidR="000238BE" w:rsidRPr="003B6F70">
        <w:rPr>
          <w:rStyle w:val="c9dxtc"/>
          <w:color w:val="000000"/>
        </w:rPr>
        <w:t>56</w:t>
      </w:r>
      <w:r w:rsidRPr="003B6F70">
        <w:rPr>
          <w:rStyle w:val="c9dxtc"/>
          <w:color w:val="000000"/>
        </w:rPr>
        <w:t xml:space="preserve">% дітей мають </w:t>
      </w:r>
      <w:r w:rsidR="000238BE" w:rsidRPr="003B6F70">
        <w:rPr>
          <w:rStyle w:val="c9dxtc"/>
          <w:color w:val="000000"/>
        </w:rPr>
        <w:t>достатній рівень</w:t>
      </w:r>
      <w:r w:rsidRPr="003B6F70">
        <w:rPr>
          <w:rStyle w:val="c9dxtc"/>
          <w:color w:val="000000"/>
        </w:rPr>
        <w:t>,</w:t>
      </w:r>
      <w:r w:rsidR="000238BE" w:rsidRPr="003B6F70">
        <w:rPr>
          <w:rStyle w:val="c9dxtc"/>
          <w:color w:val="000000"/>
        </w:rPr>
        <w:t xml:space="preserve"> та 33%</w:t>
      </w:r>
      <w:r w:rsidRPr="003B6F70">
        <w:rPr>
          <w:rStyle w:val="c9dxtc"/>
          <w:color w:val="000000"/>
        </w:rPr>
        <w:t xml:space="preserve"> мають високий рівень засвоєння. Діти знають і називають голосні звуки, частково уміють групувати предмети за характерними ознаками, відгадують описові загадки про предмети, іграшки, істоти, явища природи, знають назви дитинчат тварин і птахів, з допомогою вихователя складають описові розповіді, переказують сюжети знайомих творів, декламують нескладні вірші. Уміють добирати до слів антоніми й синоніми, вживають узагальню вальні слова. Виокремлюють перший звук у слові. Називають голосні звуки.</w:t>
      </w:r>
    </w:p>
    <w:p w14:paraId="17EC914C" w14:textId="77777777" w:rsidR="002332A3" w:rsidRDefault="002332A3" w:rsidP="009E0527">
      <w:pPr>
        <w:pStyle w:val="zfr3q"/>
        <w:spacing w:before="0" w:beforeAutospacing="0" w:after="0" w:afterAutospacing="0"/>
        <w:jc w:val="both"/>
        <w:rPr>
          <w:rFonts w:ascii="Open Sans" w:hAnsi="Open Sans" w:cs="Open Sans"/>
          <w:color w:val="212121"/>
        </w:rPr>
      </w:pPr>
    </w:p>
    <w:p w14:paraId="0FD76ADB" w14:textId="78847FD6" w:rsidR="002174BC" w:rsidRPr="003B6F70" w:rsidRDefault="002174BC" w:rsidP="009E0527">
      <w:pPr>
        <w:pStyle w:val="zfr3q"/>
        <w:spacing w:before="0" w:beforeAutospacing="0" w:after="0" w:afterAutospacing="0"/>
        <w:jc w:val="both"/>
        <w:rPr>
          <w:rStyle w:val="c9dxtc"/>
          <w:b/>
          <w:bCs/>
          <w:color w:val="000000"/>
        </w:rPr>
      </w:pPr>
      <w:r w:rsidRPr="003B6F70">
        <w:rPr>
          <w:rStyle w:val="c9dxtc"/>
          <w:b/>
          <w:bCs/>
          <w:color w:val="000000"/>
        </w:rPr>
        <w:t>Результати моніторингу середньої групи «Калинка» (п’ятого року життя) обстежено 11 дітей</w:t>
      </w:r>
    </w:p>
    <w:p w14:paraId="24459D20" w14:textId="211E775C" w:rsidR="002174BC" w:rsidRPr="003B6F70" w:rsidRDefault="002174BC" w:rsidP="002174BC">
      <w:pPr>
        <w:pStyle w:val="zfr3q"/>
        <w:spacing w:before="0" w:beforeAutospacing="0" w:after="0" w:afterAutospacing="0"/>
        <w:ind w:firstLine="708"/>
        <w:jc w:val="both"/>
        <w:rPr>
          <w:rFonts w:ascii="Open Sans" w:hAnsi="Open Sans" w:cs="Open Sans"/>
          <w:color w:val="212121"/>
        </w:rPr>
      </w:pPr>
      <w:r w:rsidRPr="003B6F70">
        <w:rPr>
          <w:rStyle w:val="c9dxtc"/>
          <w:color w:val="000000"/>
        </w:rPr>
        <w:t xml:space="preserve">Освітній напрям </w:t>
      </w:r>
      <w:r w:rsidRPr="003B6F70">
        <w:rPr>
          <w:rStyle w:val="c9dxtc"/>
          <w:b/>
          <w:bCs/>
          <w:color w:val="000000"/>
        </w:rPr>
        <w:t>«Особистість дитини»</w:t>
      </w:r>
      <w:r w:rsidRPr="003B6F70">
        <w:rPr>
          <w:rStyle w:val="c9dxtc"/>
          <w:color w:val="000000"/>
        </w:rPr>
        <w:t xml:space="preserve"> -  </w:t>
      </w:r>
      <w:r w:rsidR="00E01BD2" w:rsidRPr="003B6F70">
        <w:rPr>
          <w:rStyle w:val="c9dxtc"/>
          <w:color w:val="000000"/>
        </w:rPr>
        <w:t>більшість</w:t>
      </w:r>
      <w:r w:rsidRPr="003B6F70">
        <w:rPr>
          <w:rStyle w:val="c9dxtc"/>
          <w:color w:val="000000"/>
        </w:rPr>
        <w:t xml:space="preserve"> дітей має достатній рівень </w:t>
      </w:r>
      <w:r w:rsidR="00E01BD2" w:rsidRPr="003B6F70">
        <w:rPr>
          <w:rStyle w:val="c9dxtc"/>
          <w:color w:val="000000"/>
        </w:rPr>
        <w:t>64</w:t>
      </w:r>
      <w:r w:rsidRPr="003B6F70">
        <w:rPr>
          <w:rStyle w:val="c9dxtc"/>
          <w:color w:val="000000"/>
        </w:rPr>
        <w:t xml:space="preserve">%, </w:t>
      </w:r>
      <w:r w:rsidR="00E01BD2" w:rsidRPr="003B6F70">
        <w:rPr>
          <w:rStyle w:val="c9dxtc"/>
          <w:color w:val="000000"/>
        </w:rPr>
        <w:t>27</w:t>
      </w:r>
      <w:r w:rsidRPr="003B6F70">
        <w:rPr>
          <w:rStyle w:val="c9dxtc"/>
          <w:color w:val="000000"/>
        </w:rPr>
        <w:t xml:space="preserve">% дітей мають </w:t>
      </w:r>
      <w:r w:rsidR="00E01BD2" w:rsidRPr="003B6F70">
        <w:rPr>
          <w:rStyle w:val="c9dxtc"/>
          <w:color w:val="000000"/>
        </w:rPr>
        <w:t>високий</w:t>
      </w:r>
      <w:r w:rsidRPr="003B6F70">
        <w:rPr>
          <w:rStyle w:val="c9dxtc"/>
          <w:color w:val="000000"/>
        </w:rPr>
        <w:t xml:space="preserve"> рівень і </w:t>
      </w:r>
      <w:r w:rsidR="00E01BD2" w:rsidRPr="003B6F70">
        <w:rPr>
          <w:rStyle w:val="c9dxtc"/>
          <w:color w:val="000000"/>
        </w:rPr>
        <w:t>9</w:t>
      </w:r>
      <w:r w:rsidRPr="003B6F70">
        <w:rPr>
          <w:rStyle w:val="c9dxtc"/>
          <w:color w:val="000000"/>
        </w:rPr>
        <w:t xml:space="preserve">% дітей мають </w:t>
      </w:r>
      <w:r w:rsidR="00E01BD2" w:rsidRPr="003B6F70">
        <w:rPr>
          <w:rStyle w:val="c9dxtc"/>
          <w:color w:val="000000"/>
        </w:rPr>
        <w:t>середній</w:t>
      </w:r>
      <w:r w:rsidRPr="003B6F70">
        <w:rPr>
          <w:rStyle w:val="c9dxtc"/>
          <w:color w:val="000000"/>
        </w:rPr>
        <w:t xml:space="preserve"> рівень засвоєння. Діти володіють елементарними знаннями про основні </w:t>
      </w:r>
      <w:proofErr w:type="spellStart"/>
      <w:r w:rsidRPr="003B6F70">
        <w:rPr>
          <w:rStyle w:val="c9dxtc"/>
          <w:color w:val="000000"/>
        </w:rPr>
        <w:t>здоров'язбережувальні</w:t>
      </w:r>
      <w:proofErr w:type="spellEnd"/>
      <w:r w:rsidRPr="003B6F70">
        <w:rPr>
          <w:rStyle w:val="c9dxtc"/>
          <w:color w:val="000000"/>
        </w:rPr>
        <w:t>  чинники, мають елементарні навички безпечної поведінки з предметами, виокремлюють основні ознаки захворювання, володіють навичками самообслуговування, знають значення фізичних вправ для власного здоров'я, усвідомлюють різні сторони свого характеру, з допомогою вихователя орієнтуються у своїх правах і обов'язках, правильно називають частини тіла й основні органи людського організму.</w:t>
      </w:r>
    </w:p>
    <w:p w14:paraId="1DA9AA7F" w14:textId="0B835402" w:rsidR="002174BC" w:rsidRPr="003B6F70" w:rsidRDefault="002174BC" w:rsidP="002174BC">
      <w:pPr>
        <w:pStyle w:val="zfr3q"/>
        <w:spacing w:before="0" w:beforeAutospacing="0" w:after="0" w:afterAutospacing="0"/>
        <w:jc w:val="both"/>
        <w:rPr>
          <w:rFonts w:ascii="Open Sans" w:hAnsi="Open Sans" w:cs="Open Sans"/>
          <w:color w:val="212121"/>
        </w:rPr>
      </w:pPr>
      <w:r w:rsidRPr="003B6F70">
        <w:rPr>
          <w:rStyle w:val="c9dxtc"/>
          <w:color w:val="000000"/>
        </w:rPr>
        <w:t>       Освітн</w:t>
      </w:r>
      <w:r w:rsidR="00E01BD2" w:rsidRPr="003B6F70">
        <w:rPr>
          <w:rStyle w:val="c9dxtc"/>
          <w:color w:val="000000"/>
        </w:rPr>
        <w:t>ій напрям</w:t>
      </w:r>
      <w:r w:rsidRPr="003B6F70">
        <w:rPr>
          <w:rStyle w:val="c9dxtc"/>
          <w:color w:val="000000"/>
        </w:rPr>
        <w:t xml:space="preserve"> «</w:t>
      </w:r>
      <w:r w:rsidRPr="003B6F70">
        <w:rPr>
          <w:rStyle w:val="c9dxtc"/>
          <w:b/>
          <w:bCs/>
          <w:color w:val="000000"/>
        </w:rPr>
        <w:t>Дитина в соціумі</w:t>
      </w:r>
      <w:r w:rsidRPr="003B6F70">
        <w:rPr>
          <w:rStyle w:val="c9dxtc"/>
          <w:color w:val="000000"/>
        </w:rPr>
        <w:t>» - моніторинг показав, що більшість  дітей 5</w:t>
      </w:r>
      <w:r w:rsidR="00E01BD2" w:rsidRPr="003B6F70">
        <w:rPr>
          <w:rStyle w:val="c9dxtc"/>
          <w:color w:val="000000"/>
        </w:rPr>
        <w:t>5</w:t>
      </w:r>
      <w:r w:rsidRPr="003B6F70">
        <w:rPr>
          <w:rStyle w:val="c9dxtc"/>
          <w:color w:val="000000"/>
        </w:rPr>
        <w:t xml:space="preserve">% мають </w:t>
      </w:r>
      <w:r w:rsidR="00E01BD2" w:rsidRPr="003B6F70">
        <w:rPr>
          <w:rStyle w:val="c9dxtc"/>
          <w:color w:val="000000"/>
        </w:rPr>
        <w:t>високий</w:t>
      </w:r>
      <w:r w:rsidRPr="003B6F70">
        <w:rPr>
          <w:rStyle w:val="c9dxtc"/>
          <w:color w:val="000000"/>
        </w:rPr>
        <w:t xml:space="preserve"> рівень, </w:t>
      </w:r>
      <w:r w:rsidR="00E01BD2" w:rsidRPr="003B6F70">
        <w:rPr>
          <w:rStyle w:val="c9dxtc"/>
          <w:color w:val="000000"/>
        </w:rPr>
        <w:t>36</w:t>
      </w:r>
      <w:r w:rsidRPr="003B6F70">
        <w:rPr>
          <w:rStyle w:val="c9dxtc"/>
          <w:color w:val="000000"/>
        </w:rPr>
        <w:t xml:space="preserve">% мають </w:t>
      </w:r>
      <w:r w:rsidR="00E01BD2" w:rsidRPr="003B6F70">
        <w:rPr>
          <w:rStyle w:val="c9dxtc"/>
          <w:color w:val="000000"/>
        </w:rPr>
        <w:t xml:space="preserve">достатній </w:t>
      </w:r>
      <w:r w:rsidRPr="003B6F70">
        <w:rPr>
          <w:rStyle w:val="c9dxtc"/>
          <w:color w:val="000000"/>
        </w:rPr>
        <w:t>рівень,</w:t>
      </w:r>
      <w:r w:rsidR="00E01BD2" w:rsidRPr="003B6F70">
        <w:rPr>
          <w:rStyle w:val="c9dxtc"/>
          <w:color w:val="000000"/>
        </w:rPr>
        <w:t xml:space="preserve"> і 9</w:t>
      </w:r>
      <w:r w:rsidRPr="003B6F70">
        <w:rPr>
          <w:rStyle w:val="c9dxtc"/>
          <w:color w:val="000000"/>
        </w:rPr>
        <w:t xml:space="preserve">% мають </w:t>
      </w:r>
      <w:r w:rsidR="00E01BD2" w:rsidRPr="003B6F70">
        <w:rPr>
          <w:rStyle w:val="c9dxtc"/>
          <w:color w:val="000000"/>
        </w:rPr>
        <w:t xml:space="preserve">середній </w:t>
      </w:r>
      <w:r w:rsidRPr="003B6F70">
        <w:rPr>
          <w:rStyle w:val="c9dxtc"/>
          <w:color w:val="000000"/>
        </w:rPr>
        <w:t>рівень засвоєння. Діти знають своє ім'я та прізвище, свій вік і стать, своїх батьків та родичів, усвідомлюють поняття «сім'я», знають назви предметів побутової техніки, знають назви різних професій, вільно спілкуються з незнайомими людьми, свідомо ставляться до гри з однолітками, отримують задоволення від гри, назву нашої держави, символи, знають назву рідного села, називають різні види транспорту. Диференціюють гарне- негарне, добре- погано.</w:t>
      </w:r>
    </w:p>
    <w:p w14:paraId="10FE83C3" w14:textId="6881444E" w:rsidR="002174BC" w:rsidRPr="003B6F70" w:rsidRDefault="002174BC" w:rsidP="002174BC">
      <w:pPr>
        <w:pStyle w:val="zfr3q"/>
        <w:spacing w:before="0" w:beforeAutospacing="0" w:after="0" w:afterAutospacing="0"/>
        <w:jc w:val="both"/>
        <w:rPr>
          <w:rFonts w:ascii="Open Sans" w:hAnsi="Open Sans" w:cs="Open Sans"/>
          <w:color w:val="212121"/>
        </w:rPr>
      </w:pPr>
      <w:r w:rsidRPr="003B6F70">
        <w:rPr>
          <w:rStyle w:val="c9dxtc"/>
          <w:color w:val="000000"/>
        </w:rPr>
        <w:t>      Освітн</w:t>
      </w:r>
      <w:r w:rsidR="00E01BD2" w:rsidRPr="003B6F70">
        <w:rPr>
          <w:rStyle w:val="c9dxtc"/>
          <w:color w:val="000000"/>
        </w:rPr>
        <w:t>ій напрям</w:t>
      </w:r>
      <w:r w:rsidRPr="003B6F70">
        <w:rPr>
          <w:rStyle w:val="c9dxtc"/>
          <w:color w:val="000000"/>
        </w:rPr>
        <w:t xml:space="preserve"> «</w:t>
      </w:r>
      <w:r w:rsidRPr="003B6F70">
        <w:rPr>
          <w:rStyle w:val="c9dxtc"/>
          <w:b/>
          <w:bCs/>
          <w:color w:val="000000"/>
        </w:rPr>
        <w:t>Дитина у природному довкіллі</w:t>
      </w:r>
      <w:r w:rsidRPr="003B6F70">
        <w:rPr>
          <w:rStyle w:val="c9dxtc"/>
          <w:color w:val="000000"/>
        </w:rPr>
        <w:t xml:space="preserve">» - </w:t>
      </w:r>
      <w:r w:rsidR="00E01BD2" w:rsidRPr="003B6F70">
        <w:rPr>
          <w:rStyle w:val="c9dxtc"/>
          <w:color w:val="000000"/>
        </w:rPr>
        <w:t>9</w:t>
      </w:r>
      <w:r w:rsidRPr="003B6F70">
        <w:rPr>
          <w:rStyle w:val="c9dxtc"/>
          <w:color w:val="000000"/>
        </w:rPr>
        <w:t xml:space="preserve">% дітей мають  початковий </w:t>
      </w:r>
      <w:r w:rsidR="00E01BD2" w:rsidRPr="003B6F70">
        <w:rPr>
          <w:rStyle w:val="c9dxtc"/>
          <w:color w:val="000000"/>
        </w:rPr>
        <w:t xml:space="preserve"> та середній </w:t>
      </w:r>
      <w:r w:rsidRPr="003B6F70">
        <w:rPr>
          <w:rStyle w:val="c9dxtc"/>
          <w:color w:val="000000"/>
        </w:rPr>
        <w:t>рівень</w:t>
      </w:r>
      <w:r w:rsidR="00E01BD2" w:rsidRPr="003B6F70">
        <w:rPr>
          <w:rStyle w:val="c9dxtc"/>
          <w:color w:val="000000"/>
        </w:rPr>
        <w:t xml:space="preserve"> засвоєння</w:t>
      </w:r>
      <w:r w:rsidRPr="003B6F70">
        <w:rPr>
          <w:rStyle w:val="c9dxtc"/>
          <w:color w:val="000000"/>
        </w:rPr>
        <w:t xml:space="preserve">,   </w:t>
      </w:r>
      <w:r w:rsidR="00E01BD2" w:rsidRPr="003B6F70">
        <w:rPr>
          <w:rStyle w:val="c9dxtc"/>
          <w:color w:val="000000"/>
        </w:rPr>
        <w:t>27</w:t>
      </w:r>
      <w:r w:rsidRPr="003B6F70">
        <w:rPr>
          <w:rStyle w:val="c9dxtc"/>
          <w:color w:val="000000"/>
        </w:rPr>
        <w:t>% дітей мають</w:t>
      </w:r>
      <w:r w:rsidR="00E01BD2" w:rsidRPr="003B6F70">
        <w:rPr>
          <w:rStyle w:val="c9dxtc"/>
          <w:color w:val="000000"/>
        </w:rPr>
        <w:t xml:space="preserve"> високий</w:t>
      </w:r>
      <w:r w:rsidRPr="003B6F70">
        <w:rPr>
          <w:rStyle w:val="c9dxtc"/>
          <w:color w:val="000000"/>
        </w:rPr>
        <w:t xml:space="preserve">  рівень </w:t>
      </w:r>
      <w:r w:rsidR="00E01BD2" w:rsidRPr="003B6F70">
        <w:rPr>
          <w:rStyle w:val="c9dxtc"/>
          <w:color w:val="000000"/>
        </w:rPr>
        <w:t>та більшість</w:t>
      </w:r>
      <w:r w:rsidRPr="003B6F70">
        <w:rPr>
          <w:rStyle w:val="c9dxtc"/>
          <w:color w:val="000000"/>
        </w:rPr>
        <w:t xml:space="preserve"> дітей мають достатній рівень засвоєння</w:t>
      </w:r>
      <w:r w:rsidR="00E01BD2" w:rsidRPr="003B6F70">
        <w:rPr>
          <w:rStyle w:val="c9dxtc"/>
          <w:color w:val="000000"/>
        </w:rPr>
        <w:t xml:space="preserve"> 55%</w:t>
      </w:r>
      <w:r w:rsidRPr="003B6F70">
        <w:rPr>
          <w:rStyle w:val="c9dxtc"/>
          <w:color w:val="000000"/>
        </w:rPr>
        <w:t>. Діти мають початкове уявлення про життя людей на планеті Земля, мають знання про пори року, їх характерні  ознаки, знають назви рослин найближчого оточення, розрізняють за допомогою дорослого види живих істот; мають</w:t>
      </w:r>
      <w:r>
        <w:rPr>
          <w:rStyle w:val="c9dxtc"/>
          <w:color w:val="000000"/>
        </w:rPr>
        <w:t xml:space="preserve"> </w:t>
      </w:r>
      <w:r w:rsidRPr="003B6F70">
        <w:rPr>
          <w:rStyle w:val="c9dxtc"/>
          <w:color w:val="000000"/>
        </w:rPr>
        <w:lastRenderedPageBreak/>
        <w:t>початкове уявлення про те як людина використовує природне довкілля, виявляють бажання захищати природу.</w:t>
      </w:r>
    </w:p>
    <w:p w14:paraId="0F11771B" w14:textId="01641965" w:rsidR="002174BC" w:rsidRPr="003B6F70" w:rsidRDefault="002174BC" w:rsidP="002174BC">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     Освітн</w:t>
      </w:r>
      <w:r w:rsidR="00E01BD2" w:rsidRPr="003B6F70">
        <w:rPr>
          <w:rStyle w:val="c9dxtc"/>
          <w:color w:val="000000"/>
        </w:rPr>
        <w:t>ій напрям</w:t>
      </w:r>
      <w:r w:rsidRPr="003B6F70">
        <w:rPr>
          <w:rStyle w:val="c9dxtc"/>
          <w:color w:val="000000"/>
        </w:rPr>
        <w:t xml:space="preserve"> «</w:t>
      </w:r>
      <w:r w:rsidRPr="003B6F70">
        <w:rPr>
          <w:rStyle w:val="c9dxtc"/>
          <w:b/>
          <w:bCs/>
          <w:color w:val="000000"/>
        </w:rPr>
        <w:t>Дитина у світі мистецтва</w:t>
      </w:r>
      <w:r w:rsidRPr="003B6F70">
        <w:rPr>
          <w:rStyle w:val="c9dxtc"/>
          <w:color w:val="000000"/>
        </w:rPr>
        <w:t xml:space="preserve">» - 9% дітей мають початковий рівень, </w:t>
      </w:r>
      <w:r w:rsidR="00E01BD2" w:rsidRPr="003B6F70">
        <w:rPr>
          <w:rStyle w:val="c9dxtc"/>
          <w:color w:val="000000"/>
        </w:rPr>
        <w:t>18</w:t>
      </w:r>
      <w:r w:rsidRPr="003B6F70">
        <w:rPr>
          <w:rStyle w:val="c9dxtc"/>
          <w:color w:val="000000"/>
        </w:rPr>
        <w:t xml:space="preserve">% дітей мають середній рівень і </w:t>
      </w:r>
      <w:r w:rsidR="00E01BD2" w:rsidRPr="003B6F70">
        <w:rPr>
          <w:rStyle w:val="c9dxtc"/>
          <w:color w:val="000000"/>
        </w:rPr>
        <w:t>1</w:t>
      </w:r>
      <w:r w:rsidRPr="003B6F70">
        <w:rPr>
          <w:rStyle w:val="c9dxtc"/>
          <w:color w:val="000000"/>
        </w:rPr>
        <w:t xml:space="preserve">8% дітей мають </w:t>
      </w:r>
      <w:r w:rsidR="00E01BD2" w:rsidRPr="003B6F70">
        <w:rPr>
          <w:rStyle w:val="c9dxtc"/>
          <w:color w:val="000000"/>
        </w:rPr>
        <w:t>високий</w:t>
      </w:r>
      <w:r w:rsidRPr="003B6F70">
        <w:rPr>
          <w:rStyle w:val="c9dxtc"/>
          <w:color w:val="000000"/>
        </w:rPr>
        <w:t xml:space="preserve"> рівень засвоєння</w:t>
      </w:r>
      <w:r w:rsidR="00E01BD2" w:rsidRPr="003B6F70">
        <w:rPr>
          <w:rStyle w:val="c9dxtc"/>
          <w:color w:val="000000"/>
        </w:rPr>
        <w:t>, а більшість 55% дітей має достатній рівень застосування.</w:t>
      </w:r>
      <w:r w:rsidRPr="003B6F70">
        <w:rPr>
          <w:rStyle w:val="c9dxtc"/>
          <w:color w:val="000000"/>
        </w:rPr>
        <w:t xml:space="preserve"> Розуміють зміст прочитаного твору, уміють працювати з дитячою книжкою, у малюванні володіють навичками і вміннями для створення малюнка за власним задумом; при користуванні ножицями потребують допомоги дорослого, співають неохоче, не чітко вимовляють слова.</w:t>
      </w:r>
    </w:p>
    <w:p w14:paraId="2C13012E" w14:textId="21DF81FF" w:rsidR="002174BC" w:rsidRPr="003B6F70" w:rsidRDefault="002174BC" w:rsidP="002174BC">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w:t>
      </w:r>
      <w:r w:rsidR="00E01BD2" w:rsidRPr="003B6F70">
        <w:rPr>
          <w:rStyle w:val="c9dxtc"/>
          <w:color w:val="000000"/>
        </w:rPr>
        <w:t>ні напрями</w:t>
      </w:r>
      <w:r w:rsidRPr="003B6F70">
        <w:rPr>
          <w:rStyle w:val="c9dxtc"/>
          <w:color w:val="000000"/>
        </w:rPr>
        <w:t xml:space="preserve"> «</w:t>
      </w:r>
      <w:r w:rsidRPr="003B6F70">
        <w:rPr>
          <w:rStyle w:val="c9dxtc"/>
          <w:b/>
          <w:bCs/>
          <w:color w:val="000000"/>
        </w:rPr>
        <w:t>Гра дитини</w:t>
      </w:r>
      <w:r w:rsidRPr="003B6F70">
        <w:rPr>
          <w:rStyle w:val="c9dxtc"/>
          <w:color w:val="000000"/>
        </w:rPr>
        <w:t xml:space="preserve">» - </w:t>
      </w:r>
      <w:r w:rsidR="00E01BD2" w:rsidRPr="003B6F70">
        <w:rPr>
          <w:rStyle w:val="c9dxtc"/>
          <w:color w:val="000000"/>
        </w:rPr>
        <w:t xml:space="preserve"> більшість дітей має високий рівень 55% засвоєння, та 45% достатнього рівня </w:t>
      </w:r>
      <w:r w:rsidRPr="003B6F70">
        <w:rPr>
          <w:rStyle w:val="c9dxtc"/>
          <w:color w:val="000000"/>
        </w:rPr>
        <w:t>засвоєння. Діти творчо відображають у грі діяльність і взаємини дорослих, в ігровій діяльності використовують різні види конструкторів, класифікують іграшки, використовують іграшки за призначенням, отримують задоволення від гри з однолітками.</w:t>
      </w:r>
    </w:p>
    <w:p w14:paraId="7021084A" w14:textId="77018D99" w:rsidR="002174BC" w:rsidRPr="003B6F70" w:rsidRDefault="002174BC" w:rsidP="002174BC">
      <w:pPr>
        <w:pStyle w:val="zfr3q"/>
        <w:spacing w:before="0" w:beforeAutospacing="0" w:after="0" w:afterAutospacing="0"/>
        <w:jc w:val="both"/>
        <w:rPr>
          <w:rFonts w:ascii="Open Sans" w:hAnsi="Open Sans" w:cs="Open Sans"/>
          <w:color w:val="212121"/>
        </w:rPr>
      </w:pPr>
      <w:r w:rsidRPr="003B6F70">
        <w:rPr>
          <w:rStyle w:val="c9dxtc"/>
          <w:color w:val="000000"/>
        </w:rPr>
        <w:t>   </w:t>
      </w:r>
      <w:r w:rsidRPr="003B6F70">
        <w:rPr>
          <w:rStyle w:val="apple-tab-span"/>
          <w:color w:val="000000"/>
        </w:rPr>
        <w:tab/>
      </w:r>
      <w:r w:rsidRPr="003B6F70">
        <w:rPr>
          <w:rStyle w:val="c9dxtc"/>
          <w:color w:val="000000"/>
        </w:rPr>
        <w:t>Освіт</w:t>
      </w:r>
      <w:r w:rsidR="00E01BD2" w:rsidRPr="003B6F70">
        <w:rPr>
          <w:rStyle w:val="c9dxtc"/>
          <w:color w:val="000000"/>
        </w:rPr>
        <w:t>ні напрями</w:t>
      </w:r>
      <w:r w:rsidRPr="003B6F70">
        <w:rPr>
          <w:rStyle w:val="c9dxtc"/>
          <w:color w:val="000000"/>
        </w:rPr>
        <w:t xml:space="preserve"> «</w:t>
      </w:r>
      <w:r w:rsidRPr="003B6F70">
        <w:rPr>
          <w:rStyle w:val="c9dxtc"/>
          <w:b/>
          <w:bCs/>
          <w:color w:val="000000"/>
        </w:rPr>
        <w:t>Дитина в сенсорно-пізнавальному просторі</w:t>
      </w:r>
      <w:r w:rsidRPr="003B6F70">
        <w:rPr>
          <w:rStyle w:val="c9dxtc"/>
          <w:color w:val="000000"/>
        </w:rPr>
        <w:t xml:space="preserve">» - </w:t>
      </w:r>
      <w:r w:rsidR="00E01BD2" w:rsidRPr="003B6F70">
        <w:rPr>
          <w:rStyle w:val="c9dxtc"/>
          <w:color w:val="000000"/>
        </w:rPr>
        <w:t xml:space="preserve">більшість дітей має високий рівень </w:t>
      </w:r>
      <w:r w:rsidR="00427A73" w:rsidRPr="003B6F70">
        <w:rPr>
          <w:rStyle w:val="c9dxtc"/>
          <w:color w:val="000000"/>
        </w:rPr>
        <w:t>засвоєння 45%, 27% дітей має достатній рівень, 18</w:t>
      </w:r>
      <w:r w:rsidRPr="003B6F70">
        <w:rPr>
          <w:rStyle w:val="c9dxtc"/>
          <w:color w:val="000000"/>
        </w:rPr>
        <w:t xml:space="preserve">% дітей мають середній рівень, і </w:t>
      </w:r>
      <w:r w:rsidR="00E01BD2" w:rsidRPr="003B6F70">
        <w:rPr>
          <w:rStyle w:val="c9dxtc"/>
          <w:color w:val="000000"/>
        </w:rPr>
        <w:t>9</w:t>
      </w:r>
      <w:r w:rsidRPr="003B6F70">
        <w:rPr>
          <w:rStyle w:val="c9dxtc"/>
          <w:color w:val="000000"/>
        </w:rPr>
        <w:t>% дітей мають початковий рівень засвоєння. Діти порівнюють за допомогою дорослого визначають форму предметів (трикутник, чотирикутник, квадрат, круг), орієнтуються в поняттях: «ранок», «день», «вечір», «ніч»; уміють лічити в межах 5 прямою лічбою.</w:t>
      </w:r>
    </w:p>
    <w:p w14:paraId="5B904BBD" w14:textId="77777777" w:rsidR="000E284D" w:rsidRDefault="002174BC" w:rsidP="002174BC">
      <w:pPr>
        <w:pStyle w:val="zfr3q"/>
        <w:spacing w:before="0" w:beforeAutospacing="0" w:after="0" w:afterAutospacing="0"/>
        <w:jc w:val="both"/>
        <w:rPr>
          <w:rStyle w:val="c9dxtc"/>
          <w:color w:val="000000"/>
        </w:rPr>
      </w:pPr>
      <w:r w:rsidRPr="003B6F70">
        <w:rPr>
          <w:rStyle w:val="c9dxtc"/>
          <w:color w:val="000000"/>
        </w:rPr>
        <w:t>       Освітн</w:t>
      </w:r>
      <w:r w:rsidR="00427A73" w:rsidRPr="003B6F70">
        <w:rPr>
          <w:rStyle w:val="c9dxtc"/>
          <w:color w:val="000000"/>
        </w:rPr>
        <w:t>і напрями.</w:t>
      </w:r>
      <w:r w:rsidRPr="003B6F70">
        <w:rPr>
          <w:rStyle w:val="c9dxtc"/>
          <w:color w:val="000000"/>
        </w:rPr>
        <w:t xml:space="preserve"> «</w:t>
      </w:r>
      <w:r w:rsidRPr="003B6F70">
        <w:rPr>
          <w:rStyle w:val="c9dxtc"/>
          <w:b/>
          <w:bCs/>
          <w:color w:val="000000"/>
        </w:rPr>
        <w:t>Мовлення дитини</w:t>
      </w:r>
      <w:r w:rsidRPr="003B6F70">
        <w:rPr>
          <w:rStyle w:val="c9dxtc"/>
          <w:color w:val="000000"/>
        </w:rPr>
        <w:t xml:space="preserve">» - </w:t>
      </w:r>
      <w:r w:rsidR="00427A73" w:rsidRPr="003B6F70">
        <w:rPr>
          <w:rStyle w:val="c9dxtc"/>
          <w:color w:val="000000"/>
        </w:rPr>
        <w:t>9% дітей мають початковий рівень засвоєння, 18</w:t>
      </w:r>
      <w:r w:rsidRPr="003B6F70">
        <w:rPr>
          <w:rStyle w:val="c9dxtc"/>
          <w:color w:val="000000"/>
        </w:rPr>
        <w:t>% дітей має середній рівень, 2</w:t>
      </w:r>
      <w:r w:rsidR="00427A73" w:rsidRPr="003B6F70">
        <w:rPr>
          <w:rStyle w:val="c9dxtc"/>
          <w:color w:val="000000"/>
        </w:rPr>
        <w:t>7</w:t>
      </w:r>
      <w:r w:rsidRPr="003B6F70">
        <w:rPr>
          <w:rStyle w:val="c9dxtc"/>
          <w:color w:val="000000"/>
        </w:rPr>
        <w:t xml:space="preserve">% дітей мають високий рівень і </w:t>
      </w:r>
      <w:r w:rsidR="00427A73" w:rsidRPr="003B6F70">
        <w:rPr>
          <w:rStyle w:val="c9dxtc"/>
          <w:color w:val="000000"/>
        </w:rPr>
        <w:t>45</w:t>
      </w:r>
      <w:r w:rsidRPr="003B6F70">
        <w:rPr>
          <w:rStyle w:val="c9dxtc"/>
          <w:color w:val="000000"/>
        </w:rPr>
        <w:t>% дітей мають достатній рівень засвоєння. Діти знають і називають голосні звуки, частково уміють групувати предмети за характерними ознаками, відгадують описові загадки про предмети, іграшки, істоти, явища природи, знають назви дитинчат тварин і птахів, з допомогою вихователя складають описові розповіді, переказують сюжети знайомих творів, декламують нескладні вірші.</w:t>
      </w:r>
    </w:p>
    <w:p w14:paraId="2272DBD9" w14:textId="3A4EA8F4" w:rsidR="000E284D" w:rsidRDefault="000E284D" w:rsidP="002174BC">
      <w:pPr>
        <w:pStyle w:val="zfr3q"/>
        <w:spacing w:before="0" w:beforeAutospacing="0" w:after="0" w:afterAutospacing="0"/>
        <w:jc w:val="both"/>
        <w:rPr>
          <w:rStyle w:val="c9dxtc"/>
          <w:color w:val="000000"/>
        </w:rPr>
      </w:pPr>
      <w:r>
        <w:rPr>
          <w:rStyle w:val="c9dxtc"/>
          <w:color w:val="000000"/>
        </w:rPr>
        <w:t xml:space="preserve">Є  дитина з початковим рівням  мовленнєвої та комунікативної компетентності це </w:t>
      </w:r>
      <w:proofErr w:type="spellStart"/>
      <w:r>
        <w:rPr>
          <w:rStyle w:val="c9dxtc"/>
          <w:color w:val="000000"/>
        </w:rPr>
        <w:t>Пілявець</w:t>
      </w:r>
      <w:proofErr w:type="spellEnd"/>
      <w:r>
        <w:rPr>
          <w:rStyle w:val="c9dxtc"/>
          <w:color w:val="000000"/>
        </w:rPr>
        <w:t xml:space="preserve"> Данило середня група «Калинка». Батькам запропоновано звернутися до </w:t>
      </w:r>
      <w:proofErr w:type="spellStart"/>
      <w:r>
        <w:rPr>
          <w:rStyle w:val="c9dxtc"/>
          <w:color w:val="000000"/>
        </w:rPr>
        <w:t>Інклюзивно</w:t>
      </w:r>
      <w:proofErr w:type="spellEnd"/>
      <w:r>
        <w:rPr>
          <w:rStyle w:val="c9dxtc"/>
          <w:color w:val="000000"/>
        </w:rPr>
        <w:t xml:space="preserve"> – ресурсного центру для встановлення рівня.</w:t>
      </w:r>
    </w:p>
    <w:p w14:paraId="05421738" w14:textId="633F1C4A" w:rsidR="000E284D" w:rsidRPr="003B6F70" w:rsidRDefault="000E284D" w:rsidP="002174BC">
      <w:pPr>
        <w:pStyle w:val="zfr3q"/>
        <w:spacing w:before="0" w:beforeAutospacing="0" w:after="0" w:afterAutospacing="0"/>
        <w:jc w:val="both"/>
        <w:rPr>
          <w:rStyle w:val="c9dxtc"/>
          <w:color w:val="000000"/>
        </w:rPr>
      </w:pPr>
      <w:r>
        <w:rPr>
          <w:rStyle w:val="c9dxtc"/>
          <w:color w:val="000000"/>
        </w:rPr>
        <w:t xml:space="preserve">Батькам </w:t>
      </w:r>
      <w:proofErr w:type="spellStart"/>
      <w:r>
        <w:rPr>
          <w:rStyle w:val="c9dxtc"/>
          <w:color w:val="000000"/>
        </w:rPr>
        <w:t>Лазерової</w:t>
      </w:r>
      <w:proofErr w:type="spellEnd"/>
      <w:r>
        <w:rPr>
          <w:rStyle w:val="c9dxtc"/>
          <w:color w:val="000000"/>
        </w:rPr>
        <w:t xml:space="preserve"> Марії запропоновано звернутися до логопеда.  </w:t>
      </w:r>
    </w:p>
    <w:p w14:paraId="0E11BA6B" w14:textId="77777777" w:rsidR="00427A73" w:rsidRDefault="00427A73" w:rsidP="00427A73">
      <w:pPr>
        <w:pStyle w:val="zfr3q"/>
        <w:spacing w:before="0" w:beforeAutospacing="0" w:after="0" w:afterAutospacing="0"/>
        <w:ind w:firstLine="708"/>
        <w:jc w:val="both"/>
        <w:rPr>
          <w:rStyle w:val="c9dxtc"/>
          <w:b/>
          <w:bCs/>
          <w:color w:val="000000"/>
        </w:rPr>
      </w:pPr>
      <w:r w:rsidRPr="00427A73">
        <w:rPr>
          <w:rStyle w:val="c9dxtc"/>
          <w:b/>
          <w:bCs/>
          <w:color w:val="000000"/>
        </w:rPr>
        <w:t>Результати моніторингу старшої групи «Барвінок» (шостого року життя), обстежено 20 дітей</w:t>
      </w:r>
      <w:r>
        <w:rPr>
          <w:rStyle w:val="c9dxtc"/>
          <w:b/>
          <w:bCs/>
          <w:color w:val="000000"/>
        </w:rPr>
        <w:t>.</w:t>
      </w:r>
    </w:p>
    <w:p w14:paraId="00AB4A32" w14:textId="7BD24331" w:rsidR="00427A73" w:rsidRDefault="00427A73" w:rsidP="00427A73">
      <w:pPr>
        <w:pStyle w:val="zfr3q"/>
        <w:spacing w:before="0" w:beforeAutospacing="0" w:after="0" w:afterAutospacing="0"/>
        <w:ind w:firstLine="708"/>
        <w:jc w:val="both"/>
        <w:rPr>
          <w:b/>
          <w:bCs/>
          <w:color w:val="000000"/>
        </w:rPr>
      </w:pPr>
      <w:r w:rsidRPr="00427A73">
        <w:rPr>
          <w:color w:val="000000"/>
        </w:rPr>
        <w:t>Освітній напрям «</w:t>
      </w:r>
      <w:r w:rsidRPr="00427A73">
        <w:rPr>
          <w:b/>
          <w:bCs/>
          <w:color w:val="000000"/>
        </w:rPr>
        <w:t>Особистість дитини</w:t>
      </w:r>
      <w:r w:rsidRPr="00427A73">
        <w:rPr>
          <w:color w:val="000000"/>
        </w:rPr>
        <w:t xml:space="preserve">» -  </w:t>
      </w:r>
      <w:r w:rsidR="002876CF">
        <w:rPr>
          <w:color w:val="000000"/>
        </w:rPr>
        <w:t>35</w:t>
      </w:r>
      <w:r w:rsidRPr="00427A73">
        <w:rPr>
          <w:color w:val="000000"/>
        </w:rPr>
        <w:t xml:space="preserve">% дітей мають високий рівень, </w:t>
      </w:r>
      <w:r w:rsidR="002876CF">
        <w:rPr>
          <w:color w:val="000000"/>
        </w:rPr>
        <w:t>65</w:t>
      </w:r>
      <w:r w:rsidRPr="00427A73">
        <w:rPr>
          <w:color w:val="000000"/>
        </w:rPr>
        <w:t>% дітей мають достатній рівень</w:t>
      </w:r>
      <w:r w:rsidR="002876CF">
        <w:rPr>
          <w:color w:val="000000"/>
        </w:rPr>
        <w:t xml:space="preserve"> </w:t>
      </w:r>
      <w:r w:rsidRPr="00427A73">
        <w:rPr>
          <w:color w:val="000000"/>
        </w:rPr>
        <w:t xml:space="preserve">засвоєння. Діти мають елементарні уявлення про будову тіла людини і основні функції органів людського організму, дотримуються правил </w:t>
      </w:r>
      <w:proofErr w:type="spellStart"/>
      <w:r w:rsidRPr="00427A73">
        <w:rPr>
          <w:color w:val="000000"/>
        </w:rPr>
        <w:t>здоров'язбережувальної</w:t>
      </w:r>
      <w:proofErr w:type="spellEnd"/>
      <w:r w:rsidRPr="00427A73">
        <w:rPr>
          <w:color w:val="000000"/>
        </w:rPr>
        <w:t xml:space="preserve"> поведінки, дотримуються правил безпечної поведінки, орієнтуються в основних емоціях і почуттях, оперують займенником «Я», орієнтуються у своїх правах і обов'язках. Самостійно виконують основні гігієнічні процедури, прагнуть бути охайними.</w:t>
      </w:r>
    </w:p>
    <w:p w14:paraId="2C54FC44" w14:textId="22D8EB20" w:rsidR="00427A73" w:rsidRDefault="00427A73" w:rsidP="00427A73">
      <w:pPr>
        <w:pStyle w:val="zfr3q"/>
        <w:spacing w:before="0" w:beforeAutospacing="0" w:after="0" w:afterAutospacing="0"/>
        <w:ind w:firstLine="708"/>
        <w:jc w:val="both"/>
        <w:rPr>
          <w:b/>
          <w:bCs/>
          <w:color w:val="000000"/>
        </w:rPr>
      </w:pPr>
      <w:r w:rsidRPr="00427A73">
        <w:rPr>
          <w:color w:val="000000"/>
        </w:rPr>
        <w:t>Освітн</w:t>
      </w:r>
      <w:r>
        <w:rPr>
          <w:color w:val="000000"/>
        </w:rPr>
        <w:t>ій напрям</w:t>
      </w:r>
      <w:r w:rsidRPr="00427A73">
        <w:rPr>
          <w:color w:val="000000"/>
        </w:rPr>
        <w:t xml:space="preserve"> «</w:t>
      </w:r>
      <w:r w:rsidRPr="00427A73">
        <w:rPr>
          <w:b/>
          <w:bCs/>
          <w:color w:val="000000"/>
        </w:rPr>
        <w:t>Дитина в соціумі</w:t>
      </w:r>
      <w:r w:rsidRPr="00427A73">
        <w:rPr>
          <w:color w:val="000000"/>
        </w:rPr>
        <w:t>» - моніторинг показав,</w:t>
      </w:r>
      <w:r w:rsidR="002876CF">
        <w:rPr>
          <w:color w:val="000000"/>
        </w:rPr>
        <w:t xml:space="preserve"> 70</w:t>
      </w:r>
      <w:r w:rsidRPr="00427A73">
        <w:rPr>
          <w:color w:val="000000"/>
        </w:rPr>
        <w:t>% дітей мають достатній рівень</w:t>
      </w:r>
      <w:r w:rsidR="002876CF">
        <w:rPr>
          <w:color w:val="000000"/>
        </w:rPr>
        <w:t xml:space="preserve"> </w:t>
      </w:r>
      <w:r w:rsidRPr="00427A73">
        <w:rPr>
          <w:color w:val="000000"/>
        </w:rPr>
        <w:t>,</w:t>
      </w:r>
      <w:r w:rsidR="00E5214F">
        <w:rPr>
          <w:color w:val="000000"/>
        </w:rPr>
        <w:t xml:space="preserve"> </w:t>
      </w:r>
      <w:r w:rsidR="002876CF">
        <w:rPr>
          <w:color w:val="000000"/>
        </w:rPr>
        <w:t xml:space="preserve">і </w:t>
      </w:r>
      <w:r w:rsidRPr="00427A73">
        <w:rPr>
          <w:color w:val="000000"/>
        </w:rPr>
        <w:t>3</w:t>
      </w:r>
      <w:r w:rsidR="002876CF">
        <w:rPr>
          <w:color w:val="000000"/>
        </w:rPr>
        <w:t>0</w:t>
      </w:r>
      <w:r w:rsidRPr="00427A73">
        <w:rPr>
          <w:color w:val="000000"/>
        </w:rPr>
        <w:t>%</w:t>
      </w:r>
      <w:r w:rsidR="002876CF">
        <w:rPr>
          <w:color w:val="000000"/>
        </w:rPr>
        <w:t xml:space="preserve"> </w:t>
      </w:r>
      <w:r w:rsidRPr="00427A73">
        <w:rPr>
          <w:color w:val="000000"/>
        </w:rPr>
        <w:t xml:space="preserve"> мають високий рівень засвоєння. Діти знають ім'я своє, своїх батьків та родичів, усвідомлюють поняття «сім'я», знають назву нашої держави, її столицю, державну символіку, знають народні обереги, дотримуються культури людських взаємин у спілкуванні та спільній діяльності. Мають уявлення про різні професії дорослих та їх особливості. Розуміють. Що з чужими потрібно поводитися обачно. Мають уявлення про школу, особливості діяльності учня та вчителя.</w:t>
      </w:r>
    </w:p>
    <w:p w14:paraId="17250E2C" w14:textId="233DD13E" w:rsidR="00427A73" w:rsidRDefault="00427A73" w:rsidP="00427A73">
      <w:pPr>
        <w:pStyle w:val="zfr3q"/>
        <w:spacing w:before="0" w:beforeAutospacing="0" w:after="0" w:afterAutospacing="0"/>
        <w:ind w:firstLine="708"/>
        <w:jc w:val="both"/>
        <w:rPr>
          <w:b/>
          <w:bCs/>
          <w:color w:val="000000"/>
        </w:rPr>
      </w:pPr>
      <w:r w:rsidRPr="00427A73">
        <w:rPr>
          <w:color w:val="000000"/>
        </w:rPr>
        <w:t> Освітн</w:t>
      </w:r>
      <w:r>
        <w:rPr>
          <w:color w:val="000000"/>
        </w:rPr>
        <w:t>ій напрям</w:t>
      </w:r>
      <w:r w:rsidRPr="00427A73">
        <w:rPr>
          <w:color w:val="000000"/>
        </w:rPr>
        <w:t> «</w:t>
      </w:r>
      <w:r w:rsidRPr="00427A73">
        <w:rPr>
          <w:b/>
          <w:bCs/>
          <w:color w:val="000000"/>
        </w:rPr>
        <w:t>Дитина у природному довкіллі</w:t>
      </w:r>
      <w:r w:rsidRPr="00427A73">
        <w:rPr>
          <w:color w:val="000000"/>
        </w:rPr>
        <w:t xml:space="preserve">» - </w:t>
      </w:r>
      <w:r w:rsidR="002876CF">
        <w:rPr>
          <w:color w:val="000000"/>
        </w:rPr>
        <w:t>15</w:t>
      </w:r>
      <w:r w:rsidRPr="00427A73">
        <w:rPr>
          <w:color w:val="000000"/>
        </w:rPr>
        <w:t xml:space="preserve">% дітей мають  </w:t>
      </w:r>
      <w:r w:rsidR="002876CF">
        <w:rPr>
          <w:color w:val="000000"/>
        </w:rPr>
        <w:t>середній</w:t>
      </w:r>
      <w:r w:rsidRPr="00427A73">
        <w:rPr>
          <w:color w:val="000000"/>
        </w:rPr>
        <w:t xml:space="preserve"> рівень, </w:t>
      </w:r>
      <w:r w:rsidR="002876CF">
        <w:rPr>
          <w:color w:val="000000"/>
        </w:rPr>
        <w:t>60</w:t>
      </w:r>
      <w:r w:rsidRPr="00427A73">
        <w:rPr>
          <w:color w:val="000000"/>
        </w:rPr>
        <w:t>% дітей мають достатній рівень, і 2</w:t>
      </w:r>
      <w:r w:rsidR="002876CF">
        <w:rPr>
          <w:color w:val="000000"/>
        </w:rPr>
        <w:t>5</w:t>
      </w:r>
      <w:r w:rsidRPr="00427A73">
        <w:rPr>
          <w:color w:val="000000"/>
        </w:rPr>
        <w:t>% мають високий засвоєння. Діти мають уявлення про види рослин,  чим вони корисні для людей, розпізнають тварин за зовнішніми ознаками, класифікують їх, знають види птахів, називають пори року, мають загальне уявлення про життя людей на планеті Земля. Усвідомлюють себе частиною  великого світу природи, прагнуть здійснювати природоохоронні заходи для збереження природи.</w:t>
      </w:r>
    </w:p>
    <w:p w14:paraId="72067B6A" w14:textId="77777777" w:rsidR="002876CF" w:rsidRDefault="00427A73" w:rsidP="002876CF">
      <w:pPr>
        <w:pStyle w:val="zfr3q"/>
        <w:spacing w:before="0" w:beforeAutospacing="0" w:after="0" w:afterAutospacing="0"/>
        <w:ind w:firstLine="708"/>
        <w:jc w:val="both"/>
        <w:rPr>
          <w:b/>
          <w:bCs/>
          <w:color w:val="000000"/>
        </w:rPr>
      </w:pPr>
      <w:r w:rsidRPr="00427A73">
        <w:rPr>
          <w:color w:val="000000"/>
        </w:rPr>
        <w:lastRenderedPageBreak/>
        <w:t>Освітн</w:t>
      </w:r>
      <w:r>
        <w:rPr>
          <w:color w:val="000000"/>
        </w:rPr>
        <w:t>ій напрям</w:t>
      </w:r>
      <w:r w:rsidRPr="00427A73">
        <w:rPr>
          <w:color w:val="000000"/>
        </w:rPr>
        <w:t> «</w:t>
      </w:r>
      <w:r w:rsidRPr="00427A73">
        <w:rPr>
          <w:b/>
          <w:bCs/>
          <w:color w:val="000000"/>
        </w:rPr>
        <w:t>Дитина у світі мистецтва</w:t>
      </w:r>
      <w:r w:rsidRPr="00427A73">
        <w:rPr>
          <w:color w:val="000000"/>
        </w:rPr>
        <w:t xml:space="preserve">» - </w:t>
      </w:r>
      <w:r w:rsidR="002876CF">
        <w:rPr>
          <w:color w:val="000000"/>
        </w:rPr>
        <w:t>10</w:t>
      </w:r>
      <w:r w:rsidRPr="00427A73">
        <w:rPr>
          <w:color w:val="000000"/>
        </w:rPr>
        <w:t xml:space="preserve">% дітей мають </w:t>
      </w:r>
      <w:r w:rsidR="002876CF">
        <w:rPr>
          <w:color w:val="000000"/>
        </w:rPr>
        <w:t>середній</w:t>
      </w:r>
      <w:r w:rsidRPr="00427A73">
        <w:rPr>
          <w:color w:val="000000"/>
        </w:rPr>
        <w:t xml:space="preserve"> рівень, </w:t>
      </w:r>
      <w:r w:rsidR="002876CF">
        <w:rPr>
          <w:color w:val="000000"/>
        </w:rPr>
        <w:t>25</w:t>
      </w:r>
      <w:r w:rsidRPr="00427A73">
        <w:rPr>
          <w:color w:val="000000"/>
        </w:rPr>
        <w:t xml:space="preserve">% дітей мають </w:t>
      </w:r>
      <w:r w:rsidR="002876CF">
        <w:rPr>
          <w:color w:val="000000"/>
        </w:rPr>
        <w:t>високий</w:t>
      </w:r>
      <w:r w:rsidRPr="00427A73">
        <w:rPr>
          <w:color w:val="000000"/>
        </w:rPr>
        <w:t xml:space="preserve"> рівень, </w:t>
      </w:r>
      <w:r w:rsidR="002876CF">
        <w:rPr>
          <w:color w:val="000000"/>
        </w:rPr>
        <w:t>та достатній  рівень має 65</w:t>
      </w:r>
      <w:r w:rsidRPr="00427A73">
        <w:rPr>
          <w:color w:val="000000"/>
        </w:rPr>
        <w:t xml:space="preserve">% дітей . Більшість дітей розрізняють жанр художнього твору, відповідають на запитання за змістом прочитаного, виразно читають напам'ять поетичні твори, створюють власні художні образи в різних видах образотворчої діяльності. Співають улюблені пісні </w:t>
      </w:r>
      <w:proofErr w:type="spellStart"/>
      <w:r w:rsidRPr="00427A73">
        <w:rPr>
          <w:color w:val="000000"/>
        </w:rPr>
        <w:t>емоційно</w:t>
      </w:r>
      <w:proofErr w:type="spellEnd"/>
      <w:r w:rsidRPr="00427A73">
        <w:rPr>
          <w:color w:val="000000"/>
        </w:rPr>
        <w:t xml:space="preserve"> виразно.</w:t>
      </w:r>
    </w:p>
    <w:p w14:paraId="5A67AAFB" w14:textId="77777777" w:rsidR="002876CF" w:rsidRDefault="00427A73" w:rsidP="002876CF">
      <w:pPr>
        <w:pStyle w:val="zfr3q"/>
        <w:spacing w:before="0" w:beforeAutospacing="0" w:after="0" w:afterAutospacing="0"/>
        <w:ind w:firstLine="708"/>
        <w:jc w:val="both"/>
        <w:rPr>
          <w:b/>
          <w:bCs/>
          <w:color w:val="000000"/>
        </w:rPr>
      </w:pPr>
      <w:r w:rsidRPr="00427A73">
        <w:rPr>
          <w:color w:val="000000"/>
        </w:rPr>
        <w:t>Освіт</w:t>
      </w:r>
      <w:r w:rsidR="002876CF">
        <w:rPr>
          <w:color w:val="000000"/>
        </w:rPr>
        <w:t xml:space="preserve">ній напрям </w:t>
      </w:r>
      <w:r w:rsidRPr="00427A73">
        <w:rPr>
          <w:color w:val="000000"/>
        </w:rPr>
        <w:t> «</w:t>
      </w:r>
      <w:r w:rsidRPr="00427A73">
        <w:rPr>
          <w:b/>
          <w:bCs/>
          <w:color w:val="000000"/>
        </w:rPr>
        <w:t>Гра дитини</w:t>
      </w:r>
      <w:r w:rsidRPr="00427A73">
        <w:rPr>
          <w:color w:val="000000"/>
        </w:rPr>
        <w:t xml:space="preserve">» - 5% дітей мають </w:t>
      </w:r>
      <w:r w:rsidR="002876CF">
        <w:rPr>
          <w:color w:val="000000"/>
        </w:rPr>
        <w:t>середній</w:t>
      </w:r>
      <w:r w:rsidRPr="00427A73">
        <w:rPr>
          <w:color w:val="000000"/>
        </w:rPr>
        <w:t xml:space="preserve"> рівень </w:t>
      </w:r>
      <w:r w:rsidR="002876CF">
        <w:rPr>
          <w:color w:val="000000"/>
        </w:rPr>
        <w:t>,</w:t>
      </w:r>
      <w:r w:rsidRPr="00427A73">
        <w:rPr>
          <w:color w:val="000000"/>
        </w:rPr>
        <w:t xml:space="preserve"> </w:t>
      </w:r>
      <w:r w:rsidR="002876CF">
        <w:rPr>
          <w:color w:val="000000"/>
        </w:rPr>
        <w:t>5</w:t>
      </w:r>
      <w:r w:rsidRPr="00427A73">
        <w:rPr>
          <w:color w:val="000000"/>
        </w:rPr>
        <w:t xml:space="preserve">0% дітей мають достатній рівень засвоєння, і </w:t>
      </w:r>
      <w:r w:rsidR="002876CF">
        <w:rPr>
          <w:color w:val="000000"/>
        </w:rPr>
        <w:t>4</w:t>
      </w:r>
      <w:r w:rsidRPr="00427A73">
        <w:rPr>
          <w:color w:val="000000"/>
        </w:rPr>
        <w:t>5% мають високий рівень засвоєння. Діти впізнають різні види іграшок, знають властивість іграшок, уміють за допомогою дорослого та самостійно організувати спільну з однолітками діяльність, в ігровій діяльності використовують різні види конструкторів, класифікують іграшки, використовують іграшки за призначенням.</w:t>
      </w:r>
    </w:p>
    <w:p w14:paraId="6008DACF" w14:textId="3B7F8201" w:rsidR="00E5214F" w:rsidRDefault="00427A73" w:rsidP="00E5214F">
      <w:pPr>
        <w:pStyle w:val="zfr3q"/>
        <w:spacing w:before="0" w:beforeAutospacing="0" w:after="0" w:afterAutospacing="0"/>
        <w:ind w:firstLine="708"/>
        <w:jc w:val="both"/>
        <w:rPr>
          <w:color w:val="000000"/>
        </w:rPr>
      </w:pPr>
      <w:r w:rsidRPr="00427A73">
        <w:rPr>
          <w:color w:val="000000"/>
        </w:rPr>
        <w:t>Освітн</w:t>
      </w:r>
      <w:r w:rsidR="002876CF">
        <w:rPr>
          <w:color w:val="000000"/>
        </w:rPr>
        <w:t>ій напрям</w:t>
      </w:r>
      <w:r w:rsidRPr="00427A73">
        <w:rPr>
          <w:color w:val="000000"/>
        </w:rPr>
        <w:t> «</w:t>
      </w:r>
      <w:r w:rsidRPr="00427A73">
        <w:rPr>
          <w:b/>
          <w:bCs/>
          <w:color w:val="000000"/>
        </w:rPr>
        <w:t>Дитина в сенсорно-пізнавальному просторі</w:t>
      </w:r>
      <w:r w:rsidRPr="00427A73">
        <w:rPr>
          <w:color w:val="000000"/>
        </w:rPr>
        <w:t>» -</w:t>
      </w:r>
      <w:r w:rsidR="003B6F70">
        <w:rPr>
          <w:color w:val="000000"/>
        </w:rPr>
        <w:t xml:space="preserve"> </w:t>
      </w:r>
      <w:r w:rsidR="002876CF">
        <w:rPr>
          <w:color w:val="000000"/>
        </w:rPr>
        <w:t>25</w:t>
      </w:r>
      <w:r w:rsidRPr="00427A73">
        <w:rPr>
          <w:color w:val="000000"/>
        </w:rPr>
        <w:t>% дітей мають середній рівень, 4</w:t>
      </w:r>
      <w:r w:rsidR="002876CF">
        <w:rPr>
          <w:color w:val="000000"/>
        </w:rPr>
        <w:t>0</w:t>
      </w:r>
      <w:r w:rsidRPr="00427A73">
        <w:rPr>
          <w:color w:val="000000"/>
        </w:rPr>
        <w:t xml:space="preserve">% дітей мають </w:t>
      </w:r>
      <w:r w:rsidR="002876CF">
        <w:rPr>
          <w:color w:val="000000"/>
        </w:rPr>
        <w:t>достатній</w:t>
      </w:r>
      <w:r w:rsidRPr="00427A73">
        <w:rPr>
          <w:color w:val="000000"/>
        </w:rPr>
        <w:t xml:space="preserve"> рівень, </w:t>
      </w:r>
      <w:r w:rsidR="00E5214F">
        <w:rPr>
          <w:color w:val="000000"/>
        </w:rPr>
        <w:t>35</w:t>
      </w:r>
      <w:r w:rsidRPr="00427A73">
        <w:rPr>
          <w:color w:val="000000"/>
        </w:rPr>
        <w:t xml:space="preserve">% дітей мають </w:t>
      </w:r>
      <w:r w:rsidR="00E5214F">
        <w:rPr>
          <w:color w:val="000000"/>
        </w:rPr>
        <w:t>високий</w:t>
      </w:r>
      <w:r w:rsidRPr="00427A73">
        <w:rPr>
          <w:color w:val="000000"/>
        </w:rPr>
        <w:t xml:space="preserve"> рів</w:t>
      </w:r>
      <w:r w:rsidR="00E5214F">
        <w:rPr>
          <w:color w:val="000000"/>
        </w:rPr>
        <w:t>ень засвоєння</w:t>
      </w:r>
      <w:r w:rsidRPr="00427A73">
        <w:rPr>
          <w:color w:val="000000"/>
        </w:rPr>
        <w:t>. Діти порівнюють предмети за висотою, товщиною, шириною, довжиною, розпізнають геометричні фігури, володіють кількісною і порядковою лічбою в межах 10. Класифікують геометричні фігури за певною ознакою, обчислюють приклади в межах 5 на додавання і віднімання. За допомогою вихователя розв'язують нескладні задачі, розпізнають геометричні фігури і їх властивості, класифікують за певною ознакою</w:t>
      </w:r>
    </w:p>
    <w:p w14:paraId="47A0E4ED" w14:textId="5ECB5CFE" w:rsidR="00427A73" w:rsidRDefault="00427A73" w:rsidP="00E5214F">
      <w:pPr>
        <w:pStyle w:val="zfr3q"/>
        <w:spacing w:before="0" w:beforeAutospacing="0" w:after="0" w:afterAutospacing="0"/>
        <w:ind w:firstLine="708"/>
        <w:jc w:val="both"/>
        <w:rPr>
          <w:color w:val="000000"/>
        </w:rPr>
      </w:pPr>
      <w:r w:rsidRPr="00427A73">
        <w:rPr>
          <w:color w:val="000000"/>
        </w:rPr>
        <w:t>Освітн</w:t>
      </w:r>
      <w:r w:rsidR="00E5214F">
        <w:rPr>
          <w:color w:val="000000"/>
        </w:rPr>
        <w:t xml:space="preserve">ій напрям </w:t>
      </w:r>
      <w:r w:rsidRPr="00427A73">
        <w:rPr>
          <w:color w:val="000000"/>
        </w:rPr>
        <w:t>«</w:t>
      </w:r>
      <w:r w:rsidRPr="00427A73">
        <w:rPr>
          <w:b/>
          <w:bCs/>
          <w:color w:val="000000"/>
        </w:rPr>
        <w:t>Мовлення дитини</w:t>
      </w:r>
      <w:r w:rsidRPr="00427A73">
        <w:rPr>
          <w:color w:val="000000"/>
        </w:rPr>
        <w:t>» -</w:t>
      </w:r>
      <w:r w:rsidR="00E5214F">
        <w:rPr>
          <w:color w:val="000000"/>
        </w:rPr>
        <w:t xml:space="preserve"> більшість дітей має достатній рівень 70% засвоєння, та 30% високого рівня</w:t>
      </w:r>
      <w:r w:rsidRPr="00427A73">
        <w:rPr>
          <w:color w:val="000000"/>
        </w:rPr>
        <w:t xml:space="preserve"> засвоєння. Більшість дітей мають достатній рівень сформованості. Правильно вимовляють всі групи звуків рідної мови, добирають слова, що виражають емоції, розуміють, що в Україні українська мова є державною, слухають і розуміють мовлення дорослих, уміють підтримати розмову, намагаються переказувати казки і оповідання, складають описи знайомих репродукцій картин. Уміють складати прості і складні речення.</w:t>
      </w:r>
    </w:p>
    <w:p w14:paraId="42224E58" w14:textId="77777777" w:rsidR="00E5214F" w:rsidRDefault="00E5214F" w:rsidP="00E5214F">
      <w:pPr>
        <w:pStyle w:val="zfr3q"/>
        <w:spacing w:before="0" w:beforeAutospacing="0" w:after="0" w:afterAutospacing="0"/>
        <w:ind w:firstLine="708"/>
        <w:jc w:val="both"/>
        <w:rPr>
          <w:color w:val="000000"/>
        </w:rPr>
      </w:pPr>
    </w:p>
    <w:p w14:paraId="44A23F24" w14:textId="2754B369" w:rsidR="00E5214F" w:rsidRDefault="00E5214F" w:rsidP="003B6F70">
      <w:pPr>
        <w:pStyle w:val="zfr3q"/>
        <w:spacing w:before="0" w:beforeAutospacing="0" w:after="0" w:afterAutospacing="0"/>
        <w:ind w:firstLine="708"/>
        <w:jc w:val="both"/>
        <w:rPr>
          <w:rStyle w:val="c9dxtc"/>
          <w:b/>
          <w:bCs/>
          <w:color w:val="000000"/>
        </w:rPr>
      </w:pPr>
      <w:r w:rsidRPr="00427A73">
        <w:rPr>
          <w:rStyle w:val="c9dxtc"/>
          <w:b/>
          <w:bCs/>
          <w:color w:val="000000"/>
        </w:rPr>
        <w:t>Результати моніторингу старшої групи «</w:t>
      </w:r>
      <w:r>
        <w:rPr>
          <w:rStyle w:val="c9dxtc"/>
          <w:b/>
          <w:bCs/>
          <w:color w:val="000000"/>
        </w:rPr>
        <w:t>Подоляночка</w:t>
      </w:r>
      <w:r w:rsidRPr="00427A73">
        <w:rPr>
          <w:rStyle w:val="c9dxtc"/>
          <w:b/>
          <w:bCs/>
          <w:color w:val="000000"/>
        </w:rPr>
        <w:t xml:space="preserve">» (шостого року життя), обстежено </w:t>
      </w:r>
      <w:r>
        <w:rPr>
          <w:rStyle w:val="c9dxtc"/>
          <w:b/>
          <w:bCs/>
          <w:color w:val="000000"/>
        </w:rPr>
        <w:t>15</w:t>
      </w:r>
      <w:r w:rsidRPr="00427A73">
        <w:rPr>
          <w:rStyle w:val="c9dxtc"/>
          <w:b/>
          <w:bCs/>
          <w:color w:val="000000"/>
        </w:rPr>
        <w:t xml:space="preserve"> дітей</w:t>
      </w:r>
      <w:r>
        <w:rPr>
          <w:rStyle w:val="c9dxtc"/>
          <w:b/>
          <w:bCs/>
          <w:color w:val="000000"/>
        </w:rPr>
        <w:t>.</w:t>
      </w:r>
    </w:p>
    <w:p w14:paraId="2B3B2F0C" w14:textId="2062BBF9" w:rsidR="005E54FD" w:rsidRDefault="005E54FD" w:rsidP="005E54FD">
      <w:pPr>
        <w:pStyle w:val="zfr3q"/>
        <w:spacing w:before="0" w:beforeAutospacing="0" w:after="0" w:afterAutospacing="0"/>
        <w:ind w:firstLine="708"/>
        <w:jc w:val="both"/>
        <w:rPr>
          <w:rFonts w:ascii="Open Sans" w:hAnsi="Open Sans" w:cs="Open Sans"/>
          <w:color w:val="212121"/>
        </w:rPr>
      </w:pPr>
      <w:r>
        <w:rPr>
          <w:rStyle w:val="c9dxtc"/>
          <w:color w:val="000000"/>
        </w:rPr>
        <w:t>Освітній напрям «</w:t>
      </w:r>
      <w:r w:rsidRPr="005E54FD">
        <w:rPr>
          <w:rStyle w:val="c9dxtc"/>
          <w:b/>
          <w:bCs/>
          <w:color w:val="000000"/>
        </w:rPr>
        <w:t>Особистість дитини</w:t>
      </w:r>
      <w:r>
        <w:rPr>
          <w:rStyle w:val="c9dxtc"/>
          <w:color w:val="000000"/>
        </w:rPr>
        <w:t xml:space="preserve">» - більшість дітей мають високий рівень - 67% засвоєння, та достатній рівень - 33% засвоєння. Діти мають елементарні уявлення про будову тіла людини і основні функції органів людського організму, дотримуються правил </w:t>
      </w:r>
      <w:proofErr w:type="spellStart"/>
      <w:r>
        <w:rPr>
          <w:rStyle w:val="c9dxtc"/>
          <w:color w:val="000000"/>
        </w:rPr>
        <w:t>здоров'язбережувальної</w:t>
      </w:r>
      <w:proofErr w:type="spellEnd"/>
      <w:r>
        <w:rPr>
          <w:rStyle w:val="c9dxtc"/>
          <w:color w:val="000000"/>
        </w:rPr>
        <w:t xml:space="preserve"> поведінки, дотримуються правил безпечної поведінки, орієнтуються в основних емоціях і почуттях, оперують займенником «Я», орієнтуються у своїх правах і обов'язках. Самостійно виконують основні гігієнічні процедури, прагнуть бути охайними.</w:t>
      </w:r>
    </w:p>
    <w:p w14:paraId="1888A38C" w14:textId="1ADC32A0" w:rsidR="005E54FD" w:rsidRDefault="005E54FD" w:rsidP="005E54FD">
      <w:pPr>
        <w:pStyle w:val="zfr3q"/>
        <w:spacing w:before="0" w:beforeAutospacing="0" w:after="0" w:afterAutospacing="0"/>
        <w:jc w:val="both"/>
        <w:rPr>
          <w:rFonts w:ascii="Open Sans" w:hAnsi="Open Sans" w:cs="Open Sans"/>
          <w:color w:val="212121"/>
        </w:rPr>
      </w:pPr>
      <w:r>
        <w:rPr>
          <w:rStyle w:val="c9dxtc"/>
          <w:color w:val="000000"/>
        </w:rPr>
        <w:t> </w:t>
      </w:r>
      <w:r>
        <w:rPr>
          <w:rStyle w:val="apple-tab-span"/>
          <w:color w:val="000000"/>
        </w:rPr>
        <w:tab/>
      </w:r>
      <w:r>
        <w:rPr>
          <w:rStyle w:val="c9dxtc"/>
          <w:color w:val="000000"/>
        </w:rPr>
        <w:t>Освітній напрям  «</w:t>
      </w:r>
      <w:r w:rsidRPr="005E54FD">
        <w:rPr>
          <w:rStyle w:val="c9dxtc"/>
          <w:b/>
          <w:bCs/>
          <w:color w:val="000000"/>
        </w:rPr>
        <w:t>Дитина в соціумі</w:t>
      </w:r>
      <w:r>
        <w:rPr>
          <w:rStyle w:val="c9dxtc"/>
          <w:color w:val="000000"/>
        </w:rPr>
        <w:t xml:space="preserve">» - моніторинг показав, що більшість  дітей 53% мають високий рівень, </w:t>
      </w:r>
      <w:r w:rsidR="00E51C8C">
        <w:rPr>
          <w:rStyle w:val="c9dxtc"/>
          <w:color w:val="000000"/>
        </w:rPr>
        <w:t>та 47% мають достатній рівень засвоєння</w:t>
      </w:r>
      <w:r>
        <w:rPr>
          <w:rStyle w:val="c9dxtc"/>
          <w:color w:val="000000"/>
        </w:rPr>
        <w:t>. Діти знають ім'я своє, своїх батьків та родичів, усвідомлюють поняття «сім'я», знають назву нашої держави, її столицю, державну символіку, знають народні обереги, дотримуються культури людських взаємин у спілкуванні та спільній діяльності. Мають уявлення про різні професії дорослих та їх особливості. Розуміють. Що з чужими потрібно поводитися обачно. Мають уявлення про школу, особливості діяльності учня та вчителя.</w:t>
      </w:r>
    </w:p>
    <w:p w14:paraId="4CF6F093" w14:textId="1C120DAA" w:rsidR="005E54FD" w:rsidRDefault="005E54FD" w:rsidP="005E54FD">
      <w:pPr>
        <w:pStyle w:val="zfr3q"/>
        <w:spacing w:before="0" w:beforeAutospacing="0" w:after="0" w:afterAutospacing="0"/>
        <w:jc w:val="both"/>
        <w:rPr>
          <w:rFonts w:ascii="Open Sans" w:hAnsi="Open Sans" w:cs="Open Sans"/>
          <w:color w:val="212121"/>
        </w:rPr>
      </w:pPr>
      <w:r>
        <w:rPr>
          <w:rStyle w:val="c9dxtc"/>
          <w:color w:val="000000"/>
        </w:rPr>
        <w:t>      Освітн</w:t>
      </w:r>
      <w:r w:rsidR="00E51C8C">
        <w:rPr>
          <w:rStyle w:val="c9dxtc"/>
          <w:color w:val="000000"/>
        </w:rPr>
        <w:t xml:space="preserve">ій напрям </w:t>
      </w:r>
      <w:r>
        <w:rPr>
          <w:rStyle w:val="c9dxtc"/>
          <w:color w:val="000000"/>
        </w:rPr>
        <w:t xml:space="preserve"> «</w:t>
      </w:r>
      <w:r w:rsidRPr="00E51C8C">
        <w:rPr>
          <w:rStyle w:val="c9dxtc"/>
          <w:b/>
          <w:bCs/>
          <w:color w:val="000000"/>
        </w:rPr>
        <w:t>Дитина у природному довкіллі</w:t>
      </w:r>
      <w:r>
        <w:rPr>
          <w:rStyle w:val="c9dxtc"/>
          <w:color w:val="000000"/>
        </w:rPr>
        <w:t xml:space="preserve">» - </w:t>
      </w:r>
      <w:r w:rsidR="00E51C8C">
        <w:rPr>
          <w:rStyle w:val="c9dxtc"/>
          <w:color w:val="000000"/>
        </w:rPr>
        <w:t>більшість дітей мають достатній рівень 53% засвоєння, та високий рівень 47% засвоєння</w:t>
      </w:r>
      <w:r>
        <w:rPr>
          <w:rStyle w:val="c9dxtc"/>
          <w:color w:val="000000"/>
        </w:rPr>
        <w:t>. Діти мають уявлення про види рослин,  чим вони корисні для людей, розпізнають тварин за зовнішніми ознаками, класифікують їх, знають види птахів, називають пори року, мають загальне уявлення про життя людей на планеті Земля. Усвідомлюють себе частиною  великого світу природи, прагнуть здійснювати природоохоронні заходи для збереження природи.</w:t>
      </w:r>
    </w:p>
    <w:p w14:paraId="38781284" w14:textId="3D5CCEB4" w:rsidR="005E54FD" w:rsidRDefault="005E54FD" w:rsidP="005E54FD">
      <w:pPr>
        <w:pStyle w:val="zfr3q"/>
        <w:spacing w:before="0" w:beforeAutospacing="0" w:after="0" w:afterAutospacing="0"/>
        <w:jc w:val="both"/>
        <w:rPr>
          <w:rFonts w:ascii="Open Sans" w:hAnsi="Open Sans" w:cs="Open Sans"/>
          <w:color w:val="212121"/>
        </w:rPr>
      </w:pPr>
      <w:r>
        <w:rPr>
          <w:rStyle w:val="c9dxtc"/>
          <w:color w:val="000000"/>
        </w:rPr>
        <w:t>   </w:t>
      </w:r>
      <w:r>
        <w:rPr>
          <w:rStyle w:val="apple-tab-span"/>
          <w:color w:val="000000"/>
        </w:rPr>
        <w:tab/>
      </w:r>
      <w:r>
        <w:rPr>
          <w:rStyle w:val="c9dxtc"/>
          <w:color w:val="000000"/>
        </w:rPr>
        <w:t>     Освітн</w:t>
      </w:r>
      <w:r w:rsidR="00E51C8C">
        <w:rPr>
          <w:rStyle w:val="c9dxtc"/>
          <w:color w:val="000000"/>
        </w:rPr>
        <w:t>ій напрям</w:t>
      </w:r>
      <w:r>
        <w:rPr>
          <w:rStyle w:val="c9dxtc"/>
          <w:color w:val="000000"/>
        </w:rPr>
        <w:t xml:space="preserve"> «</w:t>
      </w:r>
      <w:r w:rsidRPr="00E51C8C">
        <w:rPr>
          <w:rStyle w:val="c9dxtc"/>
          <w:b/>
          <w:bCs/>
          <w:color w:val="000000"/>
        </w:rPr>
        <w:t>Дитина у світі мистецтва</w:t>
      </w:r>
      <w:r>
        <w:rPr>
          <w:rStyle w:val="c9dxtc"/>
          <w:color w:val="000000"/>
        </w:rPr>
        <w:t xml:space="preserve">» - </w:t>
      </w:r>
      <w:r w:rsidR="00E51C8C">
        <w:rPr>
          <w:rStyle w:val="c9dxtc"/>
          <w:color w:val="000000"/>
        </w:rPr>
        <w:t>моніторинг показує, що більшість дітей має достатній рівень 87% засвоєння, інший рівень це ви</w:t>
      </w:r>
      <w:r w:rsidR="0006381C">
        <w:rPr>
          <w:rStyle w:val="c9dxtc"/>
          <w:color w:val="000000"/>
        </w:rPr>
        <w:t>с</w:t>
      </w:r>
      <w:r w:rsidR="00E51C8C">
        <w:rPr>
          <w:rStyle w:val="c9dxtc"/>
          <w:color w:val="000000"/>
        </w:rPr>
        <w:t xml:space="preserve">окий </w:t>
      </w:r>
      <w:r>
        <w:rPr>
          <w:rStyle w:val="c9dxtc"/>
          <w:color w:val="000000"/>
        </w:rPr>
        <w:t xml:space="preserve"> </w:t>
      </w:r>
      <w:r w:rsidR="0006381C">
        <w:rPr>
          <w:rStyle w:val="c9dxtc"/>
          <w:color w:val="000000"/>
        </w:rPr>
        <w:t>13</w:t>
      </w:r>
      <w:r>
        <w:rPr>
          <w:rStyle w:val="c9dxtc"/>
          <w:color w:val="000000"/>
        </w:rPr>
        <w:t>% д</w:t>
      </w:r>
      <w:r w:rsidR="0006381C">
        <w:rPr>
          <w:rStyle w:val="c9dxtc"/>
          <w:color w:val="000000"/>
        </w:rPr>
        <w:t>ітей</w:t>
      </w:r>
      <w:r>
        <w:rPr>
          <w:rStyle w:val="c9dxtc"/>
          <w:color w:val="000000"/>
        </w:rPr>
        <w:t xml:space="preserve">. Більшість дітей розрізняють жанр художнього твору, відповідають на запитання за змістом прочитаного, виразно читають напам'ять поетичні твори, створюють власні художні образи в різних видах образотворчої </w:t>
      </w:r>
      <w:proofErr w:type="spellStart"/>
      <w:r>
        <w:rPr>
          <w:rStyle w:val="c9dxtc"/>
          <w:color w:val="000000"/>
        </w:rPr>
        <w:t>діяльності.Співають</w:t>
      </w:r>
      <w:proofErr w:type="spellEnd"/>
      <w:r>
        <w:rPr>
          <w:rStyle w:val="c9dxtc"/>
          <w:color w:val="000000"/>
        </w:rPr>
        <w:t xml:space="preserve"> улюблені пісні </w:t>
      </w:r>
      <w:proofErr w:type="spellStart"/>
      <w:r>
        <w:rPr>
          <w:rStyle w:val="c9dxtc"/>
          <w:color w:val="000000"/>
        </w:rPr>
        <w:t>емоційно</w:t>
      </w:r>
      <w:proofErr w:type="spellEnd"/>
      <w:r>
        <w:rPr>
          <w:rStyle w:val="c9dxtc"/>
          <w:color w:val="000000"/>
        </w:rPr>
        <w:t xml:space="preserve"> виразно.</w:t>
      </w:r>
    </w:p>
    <w:p w14:paraId="716B26FE" w14:textId="611A3E74" w:rsidR="005E54FD" w:rsidRDefault="005E54FD" w:rsidP="005E54FD">
      <w:pPr>
        <w:pStyle w:val="zfr3q"/>
        <w:spacing w:before="0" w:beforeAutospacing="0" w:after="0" w:afterAutospacing="0"/>
        <w:jc w:val="both"/>
        <w:rPr>
          <w:rFonts w:ascii="Open Sans" w:hAnsi="Open Sans" w:cs="Open Sans"/>
          <w:color w:val="212121"/>
        </w:rPr>
      </w:pPr>
      <w:r>
        <w:rPr>
          <w:rStyle w:val="c9dxtc"/>
          <w:color w:val="000000"/>
        </w:rPr>
        <w:lastRenderedPageBreak/>
        <w:t>   </w:t>
      </w:r>
      <w:r>
        <w:rPr>
          <w:rStyle w:val="apple-tab-span"/>
          <w:color w:val="000000"/>
        </w:rPr>
        <w:tab/>
      </w:r>
      <w:r>
        <w:rPr>
          <w:rStyle w:val="c9dxtc"/>
          <w:color w:val="000000"/>
        </w:rPr>
        <w:t>Освіт</w:t>
      </w:r>
      <w:r w:rsidR="0006381C">
        <w:rPr>
          <w:rStyle w:val="c9dxtc"/>
          <w:color w:val="000000"/>
        </w:rPr>
        <w:t>ній напрям</w:t>
      </w:r>
      <w:r>
        <w:rPr>
          <w:rStyle w:val="c9dxtc"/>
          <w:color w:val="000000"/>
        </w:rPr>
        <w:t xml:space="preserve"> «</w:t>
      </w:r>
      <w:r w:rsidRPr="0006381C">
        <w:rPr>
          <w:rStyle w:val="c9dxtc"/>
          <w:b/>
          <w:bCs/>
          <w:color w:val="000000"/>
        </w:rPr>
        <w:t>Гра дитини</w:t>
      </w:r>
      <w:r>
        <w:rPr>
          <w:rStyle w:val="c9dxtc"/>
          <w:color w:val="000000"/>
        </w:rPr>
        <w:t xml:space="preserve">» -  </w:t>
      </w:r>
      <w:r w:rsidR="0006381C">
        <w:rPr>
          <w:rStyle w:val="c9dxtc"/>
          <w:color w:val="000000"/>
        </w:rPr>
        <w:t>33</w:t>
      </w:r>
      <w:r>
        <w:rPr>
          <w:rStyle w:val="c9dxtc"/>
          <w:color w:val="000000"/>
        </w:rPr>
        <w:t>% дітей мають достатній рівень засвоєння</w:t>
      </w:r>
      <w:r w:rsidR="0006381C">
        <w:rPr>
          <w:rStyle w:val="c9dxtc"/>
          <w:color w:val="000000"/>
        </w:rPr>
        <w:t>, та 67% дітей мають високий рівень засвоєння.</w:t>
      </w:r>
      <w:r>
        <w:rPr>
          <w:rStyle w:val="c9dxtc"/>
          <w:color w:val="000000"/>
        </w:rPr>
        <w:t xml:space="preserve"> Діти впізнають різні види іграшок, знають властивість іграшок, уміють за допомогою дорослого та самостійно організувати спільну з однолітками діяльність, в ігровій діяльності використовують різні види конструкторів, класифікують іграшки, використовують іграшки за призначенням.</w:t>
      </w:r>
    </w:p>
    <w:p w14:paraId="36C3E4B2" w14:textId="2B2292FA" w:rsidR="005E54FD" w:rsidRDefault="005E54FD" w:rsidP="005E54FD">
      <w:pPr>
        <w:pStyle w:val="zfr3q"/>
        <w:spacing w:before="0" w:beforeAutospacing="0" w:after="0" w:afterAutospacing="0"/>
        <w:jc w:val="both"/>
        <w:rPr>
          <w:rFonts w:ascii="Open Sans" w:hAnsi="Open Sans" w:cs="Open Sans"/>
          <w:color w:val="212121"/>
        </w:rPr>
      </w:pPr>
      <w:r>
        <w:rPr>
          <w:rStyle w:val="c9dxtc"/>
          <w:color w:val="000000"/>
        </w:rPr>
        <w:t>   </w:t>
      </w:r>
      <w:r>
        <w:rPr>
          <w:rStyle w:val="apple-tab-span"/>
          <w:color w:val="000000"/>
        </w:rPr>
        <w:tab/>
      </w:r>
      <w:r>
        <w:rPr>
          <w:rStyle w:val="c9dxtc"/>
          <w:color w:val="000000"/>
        </w:rPr>
        <w:t>Освітн</w:t>
      </w:r>
      <w:r w:rsidR="0006381C">
        <w:rPr>
          <w:rStyle w:val="c9dxtc"/>
          <w:color w:val="000000"/>
        </w:rPr>
        <w:t>ій напрям</w:t>
      </w:r>
      <w:r>
        <w:rPr>
          <w:rStyle w:val="c9dxtc"/>
          <w:color w:val="000000"/>
        </w:rPr>
        <w:t xml:space="preserve"> «</w:t>
      </w:r>
      <w:r w:rsidRPr="0006381C">
        <w:rPr>
          <w:rStyle w:val="c9dxtc"/>
          <w:b/>
          <w:bCs/>
          <w:color w:val="000000"/>
        </w:rPr>
        <w:t>Дитина в сенсорно-пізнавальному просторі</w:t>
      </w:r>
      <w:r>
        <w:rPr>
          <w:rStyle w:val="c9dxtc"/>
          <w:color w:val="000000"/>
        </w:rPr>
        <w:t xml:space="preserve">» -  </w:t>
      </w:r>
      <w:r w:rsidR="0006381C">
        <w:rPr>
          <w:rStyle w:val="c9dxtc"/>
          <w:color w:val="000000"/>
        </w:rPr>
        <w:t>60</w:t>
      </w:r>
      <w:r>
        <w:rPr>
          <w:rStyle w:val="c9dxtc"/>
          <w:color w:val="000000"/>
        </w:rPr>
        <w:t xml:space="preserve">% дітей мають високий рівень, </w:t>
      </w:r>
      <w:r w:rsidR="0006381C">
        <w:rPr>
          <w:rStyle w:val="c9dxtc"/>
          <w:color w:val="000000"/>
        </w:rPr>
        <w:t>40</w:t>
      </w:r>
      <w:r>
        <w:rPr>
          <w:rStyle w:val="c9dxtc"/>
          <w:color w:val="000000"/>
        </w:rPr>
        <w:t>% дітей мають достатній рівень</w:t>
      </w:r>
      <w:r w:rsidR="0006381C">
        <w:rPr>
          <w:rStyle w:val="c9dxtc"/>
          <w:color w:val="000000"/>
        </w:rPr>
        <w:t xml:space="preserve"> </w:t>
      </w:r>
      <w:r>
        <w:rPr>
          <w:rStyle w:val="c9dxtc"/>
          <w:color w:val="000000"/>
        </w:rPr>
        <w:t>засвоєння. Діти порівнюють предмети за висотою, товщиною, шириною, довжиною, розпізнають геометричні фігури, володіють кількісною і порядковою лічбою в межах 10. Класифікують геометричні фігури за певною ознакою, обчислюють приклади в межах 5 на додавання і віднімання.</w:t>
      </w:r>
    </w:p>
    <w:p w14:paraId="14295569" w14:textId="6EB3062A" w:rsidR="005E54FD" w:rsidRDefault="005E54FD" w:rsidP="005E54FD">
      <w:pPr>
        <w:pStyle w:val="zfr3q"/>
        <w:spacing w:before="0" w:beforeAutospacing="0" w:after="0" w:afterAutospacing="0"/>
        <w:jc w:val="both"/>
        <w:rPr>
          <w:rStyle w:val="c9dxtc"/>
          <w:color w:val="000000"/>
        </w:rPr>
      </w:pPr>
      <w:r>
        <w:rPr>
          <w:rStyle w:val="c9dxtc"/>
          <w:color w:val="000000"/>
        </w:rPr>
        <w:t>       Освітн</w:t>
      </w:r>
      <w:r w:rsidR="0006381C">
        <w:rPr>
          <w:rStyle w:val="c9dxtc"/>
          <w:color w:val="000000"/>
        </w:rPr>
        <w:t>ій напрям</w:t>
      </w:r>
      <w:r>
        <w:rPr>
          <w:rStyle w:val="c9dxtc"/>
          <w:color w:val="000000"/>
        </w:rPr>
        <w:t xml:space="preserve"> «</w:t>
      </w:r>
      <w:r w:rsidRPr="0006381C">
        <w:rPr>
          <w:rStyle w:val="c9dxtc"/>
          <w:b/>
          <w:bCs/>
          <w:color w:val="000000"/>
        </w:rPr>
        <w:t>Мовлення дитини</w:t>
      </w:r>
      <w:r>
        <w:rPr>
          <w:rStyle w:val="c9dxtc"/>
          <w:color w:val="000000"/>
        </w:rPr>
        <w:t xml:space="preserve">» - 40% дітей має </w:t>
      </w:r>
      <w:r w:rsidR="0006381C">
        <w:rPr>
          <w:rStyle w:val="c9dxtc"/>
          <w:color w:val="000000"/>
        </w:rPr>
        <w:t>високий</w:t>
      </w:r>
      <w:r>
        <w:rPr>
          <w:rStyle w:val="c9dxtc"/>
          <w:color w:val="000000"/>
        </w:rPr>
        <w:t xml:space="preserve"> рівень, </w:t>
      </w:r>
      <w:r w:rsidR="0006381C">
        <w:rPr>
          <w:rStyle w:val="c9dxtc"/>
          <w:color w:val="000000"/>
        </w:rPr>
        <w:t>60</w:t>
      </w:r>
      <w:r>
        <w:rPr>
          <w:rStyle w:val="c9dxtc"/>
          <w:color w:val="000000"/>
        </w:rPr>
        <w:t xml:space="preserve">% дітей мають </w:t>
      </w:r>
      <w:r w:rsidR="0006381C">
        <w:rPr>
          <w:rStyle w:val="c9dxtc"/>
          <w:color w:val="000000"/>
        </w:rPr>
        <w:t>достатній</w:t>
      </w:r>
      <w:r>
        <w:rPr>
          <w:rStyle w:val="c9dxtc"/>
          <w:color w:val="000000"/>
        </w:rPr>
        <w:t xml:space="preserve"> рівень</w:t>
      </w:r>
      <w:r w:rsidR="0006381C">
        <w:rPr>
          <w:rStyle w:val="c9dxtc"/>
          <w:color w:val="000000"/>
        </w:rPr>
        <w:t xml:space="preserve"> </w:t>
      </w:r>
      <w:r>
        <w:rPr>
          <w:rStyle w:val="c9dxtc"/>
          <w:color w:val="000000"/>
        </w:rPr>
        <w:t>засвоєння. Більшість дітей мають достатній рівень сформованості. Правильно вимовляють всі групи звуків рідної мови, добирають слова, що виражають емоції, розуміють, що в Україні українська мова є державною, слухають і розуміють мовлення дорослих, уміють підтримати розмову, намагаються переказувати казки і оповідання, складають описи знайомих репродукцій картин. Уміють складати прості і складні речення.</w:t>
      </w:r>
    </w:p>
    <w:p w14:paraId="509AB4DA" w14:textId="77777777" w:rsidR="00721AE7" w:rsidRDefault="00721AE7" w:rsidP="0006381C">
      <w:pPr>
        <w:pStyle w:val="zfr3q"/>
        <w:spacing w:before="0" w:beforeAutospacing="0" w:after="0" w:afterAutospacing="0"/>
        <w:ind w:firstLine="708"/>
        <w:jc w:val="both"/>
        <w:rPr>
          <w:rStyle w:val="c9dxtc"/>
          <w:b/>
          <w:bCs/>
          <w:color w:val="000000"/>
        </w:rPr>
      </w:pPr>
    </w:p>
    <w:p w14:paraId="12E5A08A" w14:textId="6C4DD825" w:rsidR="0006381C" w:rsidRPr="00820F91" w:rsidRDefault="0006381C" w:rsidP="0006381C">
      <w:pPr>
        <w:pStyle w:val="zfr3q"/>
        <w:spacing w:before="0" w:beforeAutospacing="0" w:after="0" w:afterAutospacing="0"/>
        <w:ind w:firstLine="708"/>
        <w:jc w:val="both"/>
        <w:rPr>
          <w:rFonts w:ascii="Open Sans" w:hAnsi="Open Sans" w:cs="Open Sans"/>
          <w:color w:val="212121"/>
        </w:rPr>
      </w:pPr>
      <w:r w:rsidRPr="00721AE7">
        <w:rPr>
          <w:rStyle w:val="c9dxtc"/>
          <w:b/>
          <w:bCs/>
          <w:color w:val="000000"/>
        </w:rPr>
        <w:t>Аналіз результатів</w:t>
      </w:r>
      <w:r w:rsidRPr="00820F91">
        <w:rPr>
          <w:rStyle w:val="c9dxtc"/>
          <w:color w:val="000000"/>
        </w:rPr>
        <w:t xml:space="preserve"> моніторингового вивчення дітей  </w:t>
      </w:r>
      <w:r w:rsidR="00DE2DBA">
        <w:rPr>
          <w:rStyle w:val="c9dxtc"/>
          <w:color w:val="000000"/>
        </w:rPr>
        <w:t xml:space="preserve">показав, що </w:t>
      </w:r>
      <w:r w:rsidRPr="00820F91">
        <w:rPr>
          <w:rStyle w:val="c9dxtc"/>
          <w:color w:val="000000"/>
        </w:rPr>
        <w:t xml:space="preserve"> з достатнім рівнем знань 55% порівняно з попереднім моніторингом, який був 43%</w:t>
      </w:r>
      <w:r w:rsidR="00820F91" w:rsidRPr="00820F91">
        <w:rPr>
          <w:rStyle w:val="c9dxtc"/>
          <w:color w:val="000000"/>
        </w:rPr>
        <w:t xml:space="preserve">, на 12%  рівень збільшився. </w:t>
      </w:r>
      <w:r w:rsidR="00DE2DBA">
        <w:rPr>
          <w:rStyle w:val="c9dxtc"/>
          <w:color w:val="000000"/>
        </w:rPr>
        <w:t>В</w:t>
      </w:r>
      <w:r w:rsidR="00820F91" w:rsidRPr="00820F91">
        <w:rPr>
          <w:rStyle w:val="c9dxtc"/>
          <w:color w:val="000000"/>
        </w:rPr>
        <w:t>исок</w:t>
      </w:r>
      <w:r w:rsidR="00DE2DBA">
        <w:rPr>
          <w:rStyle w:val="c9dxtc"/>
          <w:color w:val="000000"/>
        </w:rPr>
        <w:t>ий</w:t>
      </w:r>
      <w:r w:rsidR="00820F91" w:rsidRPr="00820F91">
        <w:rPr>
          <w:rStyle w:val="c9dxtc"/>
          <w:color w:val="000000"/>
        </w:rPr>
        <w:t xml:space="preserve"> рів</w:t>
      </w:r>
      <w:r w:rsidR="00DE2DBA">
        <w:rPr>
          <w:rStyle w:val="c9dxtc"/>
          <w:color w:val="000000"/>
        </w:rPr>
        <w:t>ень знань становить  30% порівняно з попереднім моніторингом, який був 23%, на 7% рівень збільшився. Середній рівень знань становить 14% порівняно з попереднім моніторингом, який був 25%,  на 11%</w:t>
      </w:r>
      <w:r w:rsidR="00721AE7">
        <w:rPr>
          <w:rStyle w:val="c9dxtc"/>
          <w:color w:val="000000"/>
        </w:rPr>
        <w:t xml:space="preserve"> середній рівень зменшився, що каже про покращення результатів моніторингу. Початковий рівень знань складає 1% порівняно з попереднім моніторингом, який був 6%, на 5% початковий рівень зменшився, що свідчить про покращення моніторингу. </w:t>
      </w:r>
      <w:r w:rsidR="00820F91" w:rsidRPr="00820F91">
        <w:rPr>
          <w:rStyle w:val="c9dxtc"/>
          <w:color w:val="000000"/>
        </w:rPr>
        <w:t>Д</w:t>
      </w:r>
      <w:r w:rsidRPr="00820F91">
        <w:rPr>
          <w:rStyle w:val="c9dxtc"/>
          <w:color w:val="000000"/>
        </w:rPr>
        <w:t>ані результати націлюють вихователів на систематичну та цілеспрямовану роботу з вихованцями з усіх компетенцій шляхом використання індивідуальної роботи, освітніх технологій, роботі в парах тощо.</w:t>
      </w:r>
    </w:p>
    <w:p w14:paraId="0E4C8702" w14:textId="77777777" w:rsidR="0006381C" w:rsidRPr="00820F91" w:rsidRDefault="0006381C" w:rsidP="0006381C">
      <w:pPr>
        <w:pStyle w:val="zfr3q"/>
        <w:spacing w:before="0" w:beforeAutospacing="0" w:after="0" w:afterAutospacing="0"/>
        <w:jc w:val="both"/>
        <w:rPr>
          <w:rFonts w:ascii="Open Sans" w:hAnsi="Open Sans" w:cs="Open Sans"/>
          <w:color w:val="212121"/>
        </w:rPr>
      </w:pPr>
      <w:r w:rsidRPr="00820F91">
        <w:rPr>
          <w:rStyle w:val="c9dxtc"/>
          <w:color w:val="000000"/>
        </w:rPr>
        <w:t xml:space="preserve">    Проведення моніторингового дослідження у групах дітей дошкільного віку дало змогу відстежити динаміку розвитку особистості дошкільника, встановити загальну картину розвиненості вихованців, що дозволить педагогам більш </w:t>
      </w:r>
      <w:proofErr w:type="spellStart"/>
      <w:r w:rsidRPr="00820F91">
        <w:rPr>
          <w:rStyle w:val="c9dxtc"/>
          <w:color w:val="000000"/>
        </w:rPr>
        <w:t>плідно</w:t>
      </w:r>
      <w:proofErr w:type="spellEnd"/>
      <w:r w:rsidRPr="00820F91">
        <w:rPr>
          <w:rStyle w:val="c9dxtc"/>
          <w:color w:val="000000"/>
        </w:rPr>
        <w:t xml:space="preserve"> і ефективно працювати над проблемами виявленими в ході вивчення.</w:t>
      </w:r>
    </w:p>
    <w:p w14:paraId="5DF898EC" w14:textId="77777777" w:rsidR="0006381C" w:rsidRDefault="0006381C" w:rsidP="005E54FD">
      <w:pPr>
        <w:pStyle w:val="zfr3q"/>
        <w:spacing w:before="0" w:beforeAutospacing="0" w:after="0" w:afterAutospacing="0"/>
        <w:jc w:val="both"/>
        <w:rPr>
          <w:rFonts w:ascii="Open Sans" w:hAnsi="Open Sans" w:cs="Open Sans"/>
          <w:color w:val="212121"/>
        </w:rPr>
      </w:pPr>
    </w:p>
    <w:p w14:paraId="09D3141E" w14:textId="77777777" w:rsidR="00721AE7" w:rsidRDefault="00721AE7" w:rsidP="005E54FD">
      <w:pPr>
        <w:pStyle w:val="zfr3q"/>
        <w:spacing w:before="0" w:beforeAutospacing="0" w:after="0" w:afterAutospacing="0"/>
        <w:jc w:val="both"/>
        <w:rPr>
          <w:rFonts w:ascii="Open Sans" w:hAnsi="Open Sans" w:cs="Open Sans"/>
          <w:color w:val="212121"/>
        </w:rPr>
      </w:pPr>
    </w:p>
    <w:p w14:paraId="7595BA6F" w14:textId="77777777" w:rsidR="00721AE7" w:rsidRDefault="00721AE7" w:rsidP="005E54FD">
      <w:pPr>
        <w:pStyle w:val="zfr3q"/>
        <w:spacing w:before="0" w:beforeAutospacing="0" w:after="0" w:afterAutospacing="0"/>
        <w:jc w:val="both"/>
        <w:rPr>
          <w:rFonts w:ascii="Open Sans" w:hAnsi="Open Sans" w:cs="Open Sans"/>
          <w:color w:val="212121"/>
        </w:rPr>
      </w:pPr>
    </w:p>
    <w:p w14:paraId="7B2E862E" w14:textId="77777777" w:rsidR="00721AE7" w:rsidRDefault="00721AE7" w:rsidP="005E54FD">
      <w:pPr>
        <w:pStyle w:val="zfr3q"/>
        <w:spacing w:before="0" w:beforeAutospacing="0" w:after="0" w:afterAutospacing="0"/>
        <w:jc w:val="both"/>
        <w:rPr>
          <w:rFonts w:ascii="Open Sans" w:hAnsi="Open Sans" w:cs="Open Sans"/>
          <w:color w:val="212121"/>
        </w:rPr>
      </w:pPr>
    </w:p>
    <w:p w14:paraId="70BC810F" w14:textId="26CD0989" w:rsidR="00721AE7" w:rsidRPr="00721AE7" w:rsidRDefault="00721AE7" w:rsidP="005E54FD">
      <w:pPr>
        <w:pStyle w:val="zfr3q"/>
        <w:spacing w:before="0" w:beforeAutospacing="0" w:after="0" w:afterAutospacing="0"/>
        <w:jc w:val="both"/>
        <w:rPr>
          <w:color w:val="212121"/>
        </w:rPr>
      </w:pPr>
      <w:r w:rsidRPr="00721AE7">
        <w:rPr>
          <w:color w:val="212121"/>
        </w:rPr>
        <w:t>Вихователь – методист Ірина МАКСИМЕНКО</w:t>
      </w:r>
    </w:p>
    <w:p w14:paraId="328BE998" w14:textId="77777777" w:rsidR="003B6F70" w:rsidRPr="00721AE7" w:rsidRDefault="003B6F70" w:rsidP="003B6F70">
      <w:pPr>
        <w:pStyle w:val="zfr3q"/>
        <w:spacing w:before="0" w:beforeAutospacing="0" w:after="0" w:afterAutospacing="0"/>
        <w:ind w:firstLine="708"/>
        <w:jc w:val="both"/>
        <w:rPr>
          <w:rStyle w:val="c9dxtc"/>
          <w:color w:val="000000"/>
        </w:rPr>
      </w:pPr>
    </w:p>
    <w:p w14:paraId="376F14D8" w14:textId="77777777" w:rsidR="003B6F70" w:rsidRDefault="003B6F70" w:rsidP="003B6F70">
      <w:pPr>
        <w:pStyle w:val="zfr3q"/>
        <w:spacing w:before="0" w:beforeAutospacing="0" w:after="0" w:afterAutospacing="0"/>
        <w:ind w:firstLine="708"/>
        <w:jc w:val="both"/>
        <w:rPr>
          <w:rStyle w:val="c9dxtc"/>
          <w:b/>
          <w:bCs/>
          <w:color w:val="000000"/>
        </w:rPr>
      </w:pPr>
    </w:p>
    <w:p w14:paraId="644B4C9E" w14:textId="77777777" w:rsidR="00E5214F" w:rsidRDefault="00E5214F" w:rsidP="00E5214F">
      <w:pPr>
        <w:pStyle w:val="zfr3q"/>
        <w:spacing w:before="0" w:beforeAutospacing="0" w:after="0" w:afterAutospacing="0"/>
        <w:ind w:firstLine="708"/>
        <w:jc w:val="both"/>
        <w:rPr>
          <w:rStyle w:val="c9dxtc"/>
          <w:b/>
          <w:bCs/>
          <w:color w:val="000000"/>
        </w:rPr>
      </w:pPr>
    </w:p>
    <w:p w14:paraId="24CB35BA" w14:textId="77777777" w:rsidR="00E5214F" w:rsidRDefault="00E5214F" w:rsidP="00E5214F">
      <w:pPr>
        <w:pStyle w:val="zfr3q"/>
        <w:spacing w:before="0" w:beforeAutospacing="0" w:after="0" w:afterAutospacing="0"/>
        <w:ind w:firstLine="708"/>
        <w:jc w:val="both"/>
        <w:rPr>
          <w:rStyle w:val="c9dxtc"/>
          <w:b/>
          <w:bCs/>
          <w:color w:val="000000"/>
        </w:rPr>
      </w:pPr>
    </w:p>
    <w:p w14:paraId="5D87DD98" w14:textId="77777777" w:rsidR="002174BC" w:rsidRPr="00427A73" w:rsidRDefault="002174BC" w:rsidP="009E0527">
      <w:pPr>
        <w:pStyle w:val="zfr3q"/>
        <w:spacing w:before="0" w:beforeAutospacing="0" w:after="0" w:afterAutospacing="0"/>
        <w:jc w:val="both"/>
        <w:rPr>
          <w:rFonts w:ascii="Open Sans" w:hAnsi="Open Sans" w:cs="Open Sans"/>
          <w:color w:val="212121"/>
        </w:rPr>
      </w:pPr>
    </w:p>
    <w:p w14:paraId="1773D60D" w14:textId="77777777" w:rsidR="00B350CB" w:rsidRPr="00427A73" w:rsidRDefault="00B350CB" w:rsidP="00052C85">
      <w:pPr>
        <w:shd w:val="clear" w:color="auto" w:fill="FFFFFF"/>
        <w:spacing w:after="240" w:line="240" w:lineRule="auto"/>
        <w:rPr>
          <w:rFonts w:ascii="Times New Roman" w:hAnsi="Times New Roman"/>
          <w:sz w:val="24"/>
          <w:szCs w:val="24"/>
          <w:lang w:eastAsia="zh-CN"/>
        </w:rPr>
      </w:pPr>
    </w:p>
    <w:p w14:paraId="0C96B516" w14:textId="77777777" w:rsidR="00052C85" w:rsidRPr="00427A73" w:rsidRDefault="00052C85" w:rsidP="00A224E6">
      <w:pPr>
        <w:pStyle w:val="zfr3q"/>
        <w:spacing w:before="0" w:beforeAutospacing="0" w:after="0" w:afterAutospacing="0"/>
        <w:ind w:firstLine="708"/>
        <w:jc w:val="both"/>
      </w:pPr>
    </w:p>
    <w:p w14:paraId="43CB810A" w14:textId="3D5C514F" w:rsidR="00471D58" w:rsidRPr="00427A73" w:rsidRDefault="00471D58" w:rsidP="00471D58">
      <w:pPr>
        <w:spacing w:after="0"/>
        <w:ind w:firstLine="708"/>
        <w:rPr>
          <w:rFonts w:ascii="Times New Roman" w:hAnsi="Times New Roman"/>
          <w:sz w:val="24"/>
          <w:szCs w:val="24"/>
        </w:rPr>
      </w:pPr>
    </w:p>
    <w:p w14:paraId="3EC30B8E" w14:textId="77777777" w:rsidR="007F7DDE" w:rsidRPr="00427A73" w:rsidRDefault="007F7DDE" w:rsidP="007F7DDE">
      <w:pPr>
        <w:spacing w:after="0"/>
        <w:rPr>
          <w:rFonts w:ascii="Times New Roman" w:hAnsi="Times New Roman"/>
          <w:sz w:val="24"/>
          <w:szCs w:val="24"/>
        </w:rPr>
      </w:pPr>
    </w:p>
    <w:p w14:paraId="598B6E14" w14:textId="77777777" w:rsidR="002332A3" w:rsidRDefault="002332A3" w:rsidP="006D22FF">
      <w:pPr>
        <w:ind w:left="3540" w:firstLine="708"/>
        <w:rPr>
          <w:rFonts w:ascii="Times New Roman" w:hAnsi="Times New Roman"/>
          <w:b/>
          <w:sz w:val="24"/>
          <w:szCs w:val="24"/>
        </w:rPr>
      </w:pPr>
    </w:p>
    <w:p w14:paraId="1CB1F9B9" w14:textId="77777777" w:rsidR="002332A3" w:rsidRDefault="002332A3" w:rsidP="006D22FF">
      <w:pPr>
        <w:ind w:left="3540" w:firstLine="708"/>
        <w:rPr>
          <w:rFonts w:ascii="Times New Roman" w:hAnsi="Times New Roman"/>
          <w:b/>
          <w:sz w:val="24"/>
          <w:szCs w:val="24"/>
        </w:rPr>
      </w:pPr>
    </w:p>
    <w:p w14:paraId="35C0B5D1" w14:textId="4A15F5E2" w:rsidR="007F7DDE" w:rsidRPr="007F7DDE" w:rsidRDefault="00820F91" w:rsidP="00721AE7">
      <w:pPr>
        <w:ind w:left="2832" w:firstLine="708"/>
        <w:rPr>
          <w:rFonts w:ascii="Times New Roman" w:hAnsi="Times New Roman"/>
          <w:b/>
          <w:sz w:val="24"/>
          <w:szCs w:val="24"/>
        </w:rPr>
      </w:pPr>
      <w:r>
        <w:rPr>
          <w:rFonts w:ascii="Times New Roman" w:hAnsi="Times New Roman"/>
          <w:b/>
          <w:sz w:val="24"/>
          <w:szCs w:val="24"/>
        </w:rPr>
        <w:lastRenderedPageBreak/>
        <w:t xml:space="preserve">   </w:t>
      </w:r>
      <w:r w:rsidR="00721AE7">
        <w:rPr>
          <w:rFonts w:ascii="Times New Roman" w:hAnsi="Times New Roman"/>
          <w:b/>
          <w:sz w:val="24"/>
          <w:szCs w:val="24"/>
        </w:rPr>
        <w:t xml:space="preserve">     </w:t>
      </w:r>
      <w:r w:rsidR="007F7DDE" w:rsidRPr="007F7DDE">
        <w:rPr>
          <w:rFonts w:ascii="Times New Roman" w:hAnsi="Times New Roman"/>
          <w:b/>
          <w:sz w:val="24"/>
          <w:szCs w:val="24"/>
        </w:rPr>
        <w:t>По групам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69"/>
        <w:gridCol w:w="1463"/>
        <w:gridCol w:w="1845"/>
        <w:gridCol w:w="2172"/>
      </w:tblGrid>
      <w:tr w:rsidR="00155EA1" w:rsidRPr="007F7DDE" w14:paraId="12CB1D02" w14:textId="77777777" w:rsidTr="00155EA1">
        <w:tc>
          <w:tcPr>
            <w:tcW w:w="1696" w:type="dxa"/>
            <w:shd w:val="clear" w:color="auto" w:fill="auto"/>
          </w:tcPr>
          <w:p w14:paraId="57C2EB3A"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Групи</w:t>
            </w:r>
          </w:p>
        </w:tc>
        <w:tc>
          <w:tcPr>
            <w:tcW w:w="2169" w:type="dxa"/>
            <w:shd w:val="clear" w:color="auto" w:fill="auto"/>
          </w:tcPr>
          <w:p w14:paraId="3305ECE8" w14:textId="77777777" w:rsidR="00155EA1" w:rsidRDefault="00155EA1" w:rsidP="00155EA1">
            <w:pPr>
              <w:spacing w:after="0"/>
              <w:jc w:val="center"/>
              <w:rPr>
                <w:rFonts w:ascii="Times New Roman" w:hAnsi="Times New Roman"/>
                <w:bCs/>
              </w:rPr>
            </w:pPr>
            <w:r w:rsidRPr="007F7DDE">
              <w:rPr>
                <w:rFonts w:ascii="Times New Roman" w:hAnsi="Times New Roman"/>
                <w:bCs/>
              </w:rPr>
              <w:t>Кількість обстежених дітей</w:t>
            </w:r>
          </w:p>
          <w:p w14:paraId="6BC6ECE7" w14:textId="06CE4A52" w:rsidR="00155EA1" w:rsidRPr="007F7DDE" w:rsidRDefault="00155EA1" w:rsidP="00155EA1">
            <w:pPr>
              <w:spacing w:after="0"/>
              <w:jc w:val="center"/>
              <w:rPr>
                <w:rFonts w:ascii="Times New Roman" w:hAnsi="Times New Roman"/>
                <w:bCs/>
              </w:rPr>
            </w:pPr>
            <w:r>
              <w:rPr>
                <w:rFonts w:ascii="Times New Roman" w:hAnsi="Times New Roman"/>
                <w:bCs/>
              </w:rPr>
              <w:t>вересень /травень</w:t>
            </w:r>
          </w:p>
        </w:tc>
        <w:tc>
          <w:tcPr>
            <w:tcW w:w="1463" w:type="dxa"/>
          </w:tcPr>
          <w:p w14:paraId="6B07DE11" w14:textId="77777777" w:rsidR="00155EA1" w:rsidRDefault="00155EA1" w:rsidP="00155EA1">
            <w:pPr>
              <w:spacing w:after="0"/>
              <w:jc w:val="center"/>
              <w:rPr>
                <w:rFonts w:ascii="Times New Roman" w:hAnsi="Times New Roman"/>
                <w:bCs/>
              </w:rPr>
            </w:pPr>
            <w:r>
              <w:rPr>
                <w:rFonts w:ascii="Times New Roman" w:hAnsi="Times New Roman"/>
                <w:bCs/>
              </w:rPr>
              <w:t>Відсотки %</w:t>
            </w:r>
          </w:p>
          <w:p w14:paraId="1B708D63" w14:textId="6606D1BE" w:rsidR="00155EA1" w:rsidRPr="007F7DDE" w:rsidRDefault="00155EA1" w:rsidP="00155EA1">
            <w:pPr>
              <w:spacing w:after="0"/>
              <w:jc w:val="center"/>
              <w:rPr>
                <w:rFonts w:ascii="Times New Roman" w:hAnsi="Times New Roman"/>
                <w:bCs/>
              </w:rPr>
            </w:pPr>
            <w:r>
              <w:rPr>
                <w:rFonts w:ascii="Times New Roman" w:hAnsi="Times New Roman"/>
                <w:bCs/>
              </w:rPr>
              <w:t>вересень</w:t>
            </w:r>
          </w:p>
        </w:tc>
        <w:tc>
          <w:tcPr>
            <w:tcW w:w="1845" w:type="dxa"/>
            <w:shd w:val="clear" w:color="auto" w:fill="auto"/>
          </w:tcPr>
          <w:p w14:paraId="33740D74" w14:textId="77777777" w:rsidR="00155EA1" w:rsidRDefault="00155EA1" w:rsidP="00155EA1">
            <w:pPr>
              <w:spacing w:after="0"/>
              <w:jc w:val="center"/>
              <w:rPr>
                <w:rFonts w:ascii="Times New Roman" w:hAnsi="Times New Roman"/>
                <w:bCs/>
              </w:rPr>
            </w:pPr>
            <w:r w:rsidRPr="007F7DDE">
              <w:rPr>
                <w:rFonts w:ascii="Times New Roman" w:hAnsi="Times New Roman"/>
                <w:bCs/>
              </w:rPr>
              <w:t>Відсотки %</w:t>
            </w:r>
          </w:p>
          <w:p w14:paraId="497B5C25" w14:textId="5C91A65A" w:rsidR="00155EA1" w:rsidRPr="007F7DDE" w:rsidRDefault="00155EA1" w:rsidP="00155EA1">
            <w:pPr>
              <w:spacing w:after="0"/>
              <w:jc w:val="center"/>
              <w:rPr>
                <w:rFonts w:ascii="Times New Roman" w:hAnsi="Times New Roman"/>
                <w:bCs/>
              </w:rPr>
            </w:pPr>
            <w:r>
              <w:rPr>
                <w:rFonts w:ascii="Times New Roman" w:hAnsi="Times New Roman"/>
                <w:bCs/>
              </w:rPr>
              <w:t>травень</w:t>
            </w:r>
          </w:p>
        </w:tc>
        <w:tc>
          <w:tcPr>
            <w:tcW w:w="2172" w:type="dxa"/>
            <w:shd w:val="clear" w:color="auto" w:fill="auto"/>
          </w:tcPr>
          <w:p w14:paraId="1C8AC598" w14:textId="77777777" w:rsidR="00155EA1" w:rsidRPr="007F7DDE" w:rsidRDefault="00155EA1" w:rsidP="00155EA1">
            <w:pPr>
              <w:spacing w:after="0"/>
              <w:rPr>
                <w:rFonts w:ascii="Times New Roman" w:hAnsi="Times New Roman"/>
                <w:bCs/>
              </w:rPr>
            </w:pPr>
            <w:r w:rsidRPr="007F7DDE">
              <w:rPr>
                <w:rFonts w:ascii="Times New Roman" w:hAnsi="Times New Roman"/>
                <w:bCs/>
              </w:rPr>
              <w:t>Вихователі</w:t>
            </w:r>
          </w:p>
        </w:tc>
      </w:tr>
      <w:tr w:rsidR="00155EA1" w:rsidRPr="007F7DDE" w14:paraId="4B50C727" w14:textId="77777777" w:rsidTr="00155EA1">
        <w:tc>
          <w:tcPr>
            <w:tcW w:w="1696" w:type="dxa"/>
            <w:shd w:val="clear" w:color="auto" w:fill="auto"/>
          </w:tcPr>
          <w:p w14:paraId="15247F77" w14:textId="73EA307F" w:rsidR="00155EA1" w:rsidRPr="007F7DDE" w:rsidRDefault="00155EA1" w:rsidP="00155EA1">
            <w:pPr>
              <w:spacing w:after="0"/>
              <w:rPr>
                <w:rFonts w:ascii="Times New Roman" w:hAnsi="Times New Roman"/>
                <w:bCs/>
              </w:rPr>
            </w:pPr>
            <w:r>
              <w:rPr>
                <w:rFonts w:ascii="Times New Roman" w:hAnsi="Times New Roman"/>
                <w:bCs/>
              </w:rPr>
              <w:t xml:space="preserve">      </w:t>
            </w:r>
            <w:r w:rsidRPr="007F7DDE">
              <w:rPr>
                <w:rFonts w:ascii="Times New Roman" w:hAnsi="Times New Roman"/>
                <w:bCs/>
              </w:rPr>
              <w:t>Ранній вік</w:t>
            </w:r>
          </w:p>
          <w:p w14:paraId="343AB260" w14:textId="7DC5B60F" w:rsidR="00155EA1" w:rsidRPr="007F7DDE" w:rsidRDefault="00155EA1" w:rsidP="00155EA1">
            <w:pPr>
              <w:spacing w:after="0"/>
              <w:rPr>
                <w:rFonts w:ascii="Times New Roman" w:hAnsi="Times New Roman"/>
                <w:bCs/>
              </w:rPr>
            </w:pPr>
            <w:r>
              <w:rPr>
                <w:rFonts w:ascii="Times New Roman" w:hAnsi="Times New Roman"/>
                <w:bCs/>
              </w:rPr>
              <w:t xml:space="preserve">      </w:t>
            </w:r>
            <w:r w:rsidRPr="007F7DDE">
              <w:rPr>
                <w:rFonts w:ascii="Times New Roman" w:hAnsi="Times New Roman"/>
                <w:bCs/>
              </w:rPr>
              <w:t>«Віночок»</w:t>
            </w:r>
          </w:p>
        </w:tc>
        <w:tc>
          <w:tcPr>
            <w:tcW w:w="2169" w:type="dxa"/>
            <w:shd w:val="clear" w:color="auto" w:fill="auto"/>
          </w:tcPr>
          <w:p w14:paraId="4AD9E4EA" w14:textId="29923F03" w:rsidR="00155EA1" w:rsidRPr="007F7DDE" w:rsidRDefault="00155EA1" w:rsidP="00515524">
            <w:pPr>
              <w:jc w:val="center"/>
              <w:rPr>
                <w:rFonts w:ascii="Times New Roman" w:hAnsi="Times New Roman"/>
                <w:bCs/>
              </w:rPr>
            </w:pPr>
            <w:r>
              <w:rPr>
                <w:rFonts w:ascii="Times New Roman" w:hAnsi="Times New Roman"/>
                <w:bCs/>
              </w:rPr>
              <w:t>8 /11</w:t>
            </w:r>
            <w:r w:rsidRPr="007F7DDE">
              <w:rPr>
                <w:rFonts w:ascii="Times New Roman" w:hAnsi="Times New Roman"/>
                <w:bCs/>
              </w:rPr>
              <w:t xml:space="preserve"> дітей</w:t>
            </w:r>
          </w:p>
        </w:tc>
        <w:tc>
          <w:tcPr>
            <w:tcW w:w="1463" w:type="dxa"/>
          </w:tcPr>
          <w:p w14:paraId="2D2EC8FE"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П - 29%</w:t>
            </w:r>
          </w:p>
          <w:p w14:paraId="76E17DF5"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С - 47%</w:t>
            </w:r>
          </w:p>
          <w:p w14:paraId="43AA0E00"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Д – 24%</w:t>
            </w:r>
          </w:p>
          <w:p w14:paraId="6208CDEB" w14:textId="6DE7E259" w:rsidR="00155EA1" w:rsidRPr="007F7DDE" w:rsidRDefault="00155EA1" w:rsidP="00155EA1">
            <w:pPr>
              <w:spacing w:after="0"/>
              <w:jc w:val="center"/>
              <w:rPr>
                <w:rFonts w:ascii="Times New Roman" w:hAnsi="Times New Roman"/>
                <w:bCs/>
              </w:rPr>
            </w:pPr>
            <w:r w:rsidRPr="007F7DDE">
              <w:rPr>
                <w:rFonts w:ascii="Times New Roman" w:hAnsi="Times New Roman"/>
                <w:bCs/>
              </w:rPr>
              <w:t>В – 0%</w:t>
            </w:r>
          </w:p>
        </w:tc>
        <w:tc>
          <w:tcPr>
            <w:tcW w:w="1845" w:type="dxa"/>
            <w:shd w:val="clear" w:color="auto" w:fill="auto"/>
          </w:tcPr>
          <w:p w14:paraId="242FCF42" w14:textId="4965D276" w:rsidR="00155EA1" w:rsidRPr="007F7DDE" w:rsidRDefault="00B350CB" w:rsidP="00B350CB">
            <w:pPr>
              <w:spacing w:after="0"/>
              <w:rPr>
                <w:rFonts w:ascii="Times New Roman" w:hAnsi="Times New Roman"/>
                <w:bCs/>
              </w:rPr>
            </w:pPr>
            <w:r>
              <w:rPr>
                <w:rFonts w:ascii="Times New Roman" w:hAnsi="Times New Roman"/>
                <w:bCs/>
              </w:rPr>
              <w:t xml:space="preserve">      </w:t>
            </w:r>
            <w:r w:rsidR="00155EA1" w:rsidRPr="007F7DDE">
              <w:rPr>
                <w:rFonts w:ascii="Times New Roman" w:hAnsi="Times New Roman"/>
                <w:bCs/>
              </w:rPr>
              <w:t xml:space="preserve">П - </w:t>
            </w:r>
            <w:r w:rsidR="00155EA1">
              <w:rPr>
                <w:rFonts w:ascii="Times New Roman" w:hAnsi="Times New Roman"/>
                <w:bCs/>
              </w:rPr>
              <w:t>0</w:t>
            </w:r>
            <w:r w:rsidR="00155EA1" w:rsidRPr="007F7DDE">
              <w:rPr>
                <w:rFonts w:ascii="Times New Roman" w:hAnsi="Times New Roman"/>
                <w:bCs/>
              </w:rPr>
              <w:t>%</w:t>
            </w:r>
          </w:p>
          <w:p w14:paraId="592EE02E" w14:textId="4C0807C0"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С </w:t>
            </w:r>
            <w:r>
              <w:rPr>
                <w:rFonts w:ascii="Times New Roman" w:hAnsi="Times New Roman"/>
                <w:bCs/>
              </w:rPr>
              <w:t>–</w:t>
            </w:r>
            <w:r w:rsidRPr="007F7DDE">
              <w:rPr>
                <w:rFonts w:ascii="Times New Roman" w:hAnsi="Times New Roman"/>
                <w:bCs/>
              </w:rPr>
              <w:t xml:space="preserve"> </w:t>
            </w:r>
            <w:r>
              <w:rPr>
                <w:rFonts w:ascii="Times New Roman" w:hAnsi="Times New Roman"/>
                <w:bCs/>
              </w:rPr>
              <w:t>32.5</w:t>
            </w:r>
            <w:r w:rsidRPr="007F7DDE">
              <w:rPr>
                <w:rFonts w:ascii="Times New Roman" w:hAnsi="Times New Roman"/>
                <w:bCs/>
              </w:rPr>
              <w:t>%</w:t>
            </w:r>
          </w:p>
          <w:p w14:paraId="765B304E" w14:textId="7B839CDD"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Д – </w:t>
            </w:r>
            <w:r>
              <w:rPr>
                <w:rFonts w:ascii="Times New Roman" w:hAnsi="Times New Roman"/>
                <w:bCs/>
              </w:rPr>
              <w:t>67.5</w:t>
            </w:r>
            <w:r w:rsidRPr="007F7DDE">
              <w:rPr>
                <w:rFonts w:ascii="Times New Roman" w:hAnsi="Times New Roman"/>
                <w:bCs/>
              </w:rPr>
              <w:t>%</w:t>
            </w:r>
          </w:p>
          <w:p w14:paraId="23591A3F" w14:textId="59F700FE" w:rsidR="00155EA1" w:rsidRPr="007F7DDE" w:rsidRDefault="00B350CB" w:rsidP="00B350CB">
            <w:pPr>
              <w:spacing w:after="0"/>
              <w:rPr>
                <w:rFonts w:ascii="Times New Roman" w:hAnsi="Times New Roman"/>
                <w:bCs/>
              </w:rPr>
            </w:pPr>
            <w:r>
              <w:rPr>
                <w:rFonts w:ascii="Times New Roman" w:hAnsi="Times New Roman"/>
                <w:bCs/>
              </w:rPr>
              <w:t xml:space="preserve">       </w:t>
            </w:r>
            <w:r w:rsidR="00155EA1" w:rsidRPr="007F7DDE">
              <w:rPr>
                <w:rFonts w:ascii="Times New Roman" w:hAnsi="Times New Roman"/>
                <w:bCs/>
              </w:rPr>
              <w:t xml:space="preserve">В – </w:t>
            </w:r>
            <w:r w:rsidR="00155EA1">
              <w:rPr>
                <w:rFonts w:ascii="Times New Roman" w:hAnsi="Times New Roman"/>
                <w:bCs/>
              </w:rPr>
              <w:t>0</w:t>
            </w:r>
            <w:r w:rsidR="00155EA1" w:rsidRPr="007F7DDE">
              <w:rPr>
                <w:rFonts w:ascii="Times New Roman" w:hAnsi="Times New Roman"/>
                <w:bCs/>
              </w:rPr>
              <w:t>%</w:t>
            </w:r>
          </w:p>
        </w:tc>
        <w:tc>
          <w:tcPr>
            <w:tcW w:w="2172" w:type="dxa"/>
            <w:shd w:val="clear" w:color="auto" w:fill="auto"/>
          </w:tcPr>
          <w:p w14:paraId="2C50AABF" w14:textId="77777777" w:rsidR="00155EA1" w:rsidRPr="007F7DDE" w:rsidRDefault="00155EA1" w:rsidP="00515524">
            <w:pPr>
              <w:spacing w:after="0"/>
              <w:rPr>
                <w:rFonts w:ascii="Times New Roman" w:hAnsi="Times New Roman"/>
                <w:bCs/>
              </w:rPr>
            </w:pPr>
            <w:r w:rsidRPr="007F7DDE">
              <w:rPr>
                <w:rFonts w:ascii="Times New Roman" w:hAnsi="Times New Roman"/>
                <w:bCs/>
              </w:rPr>
              <w:t>Марія ГРИЩЕНКО</w:t>
            </w:r>
          </w:p>
          <w:p w14:paraId="2DB31C48" w14:textId="77777777" w:rsidR="00155EA1" w:rsidRPr="007F7DDE" w:rsidRDefault="00155EA1" w:rsidP="00515524">
            <w:pPr>
              <w:spacing w:after="0"/>
              <w:rPr>
                <w:rFonts w:ascii="Times New Roman" w:hAnsi="Times New Roman"/>
                <w:bCs/>
              </w:rPr>
            </w:pPr>
            <w:r w:rsidRPr="007F7DDE">
              <w:rPr>
                <w:rFonts w:ascii="Times New Roman" w:hAnsi="Times New Roman"/>
                <w:bCs/>
              </w:rPr>
              <w:t>Світлана ФРАНИШИНА</w:t>
            </w:r>
          </w:p>
        </w:tc>
      </w:tr>
      <w:tr w:rsidR="00155EA1" w:rsidRPr="007F7DDE" w14:paraId="005ABC85" w14:textId="77777777" w:rsidTr="00155EA1">
        <w:tc>
          <w:tcPr>
            <w:tcW w:w="1696" w:type="dxa"/>
            <w:shd w:val="clear" w:color="auto" w:fill="auto"/>
          </w:tcPr>
          <w:p w14:paraId="74F50A91"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Молодший дошкільний вік</w:t>
            </w:r>
          </w:p>
          <w:p w14:paraId="77A34FFD"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«Колосок»</w:t>
            </w:r>
          </w:p>
        </w:tc>
        <w:tc>
          <w:tcPr>
            <w:tcW w:w="2169" w:type="dxa"/>
            <w:shd w:val="clear" w:color="auto" w:fill="auto"/>
          </w:tcPr>
          <w:p w14:paraId="4F408BBA" w14:textId="720263E5" w:rsidR="00155EA1" w:rsidRPr="007F7DDE" w:rsidRDefault="00155EA1" w:rsidP="00515524">
            <w:pPr>
              <w:jc w:val="center"/>
              <w:rPr>
                <w:rFonts w:ascii="Times New Roman" w:hAnsi="Times New Roman"/>
                <w:bCs/>
              </w:rPr>
            </w:pPr>
            <w:r>
              <w:rPr>
                <w:rFonts w:ascii="Times New Roman" w:hAnsi="Times New Roman"/>
                <w:bCs/>
              </w:rPr>
              <w:t>14 /</w:t>
            </w:r>
            <w:r w:rsidRPr="007F7DDE">
              <w:rPr>
                <w:rFonts w:ascii="Times New Roman" w:hAnsi="Times New Roman"/>
                <w:bCs/>
              </w:rPr>
              <w:t>1</w:t>
            </w:r>
            <w:r>
              <w:rPr>
                <w:rFonts w:ascii="Times New Roman" w:hAnsi="Times New Roman"/>
                <w:bCs/>
              </w:rPr>
              <w:t>7</w:t>
            </w:r>
            <w:r w:rsidRPr="007F7DDE">
              <w:rPr>
                <w:rFonts w:ascii="Times New Roman" w:hAnsi="Times New Roman"/>
                <w:bCs/>
              </w:rPr>
              <w:t xml:space="preserve"> дітей</w:t>
            </w:r>
          </w:p>
        </w:tc>
        <w:tc>
          <w:tcPr>
            <w:tcW w:w="1463" w:type="dxa"/>
          </w:tcPr>
          <w:p w14:paraId="2883A9AF"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П – 6%</w:t>
            </w:r>
          </w:p>
          <w:p w14:paraId="5E1161B6"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С – 61%</w:t>
            </w:r>
          </w:p>
          <w:p w14:paraId="5BDE6A5E"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Д – 33%</w:t>
            </w:r>
          </w:p>
          <w:p w14:paraId="0B5B53E2" w14:textId="7EA37D86" w:rsidR="00155EA1" w:rsidRPr="007F7DDE" w:rsidRDefault="00155EA1" w:rsidP="00155EA1">
            <w:pPr>
              <w:spacing w:after="0"/>
              <w:jc w:val="center"/>
              <w:rPr>
                <w:rFonts w:ascii="Times New Roman" w:hAnsi="Times New Roman"/>
                <w:bCs/>
              </w:rPr>
            </w:pPr>
            <w:r w:rsidRPr="007F7DDE">
              <w:rPr>
                <w:rFonts w:ascii="Times New Roman" w:hAnsi="Times New Roman"/>
                <w:bCs/>
              </w:rPr>
              <w:t>В - 0 %</w:t>
            </w:r>
          </w:p>
        </w:tc>
        <w:tc>
          <w:tcPr>
            <w:tcW w:w="1845" w:type="dxa"/>
            <w:shd w:val="clear" w:color="auto" w:fill="auto"/>
          </w:tcPr>
          <w:p w14:paraId="7A3D5148" w14:textId="06D097C7"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П – </w:t>
            </w:r>
            <w:r>
              <w:rPr>
                <w:rFonts w:ascii="Times New Roman" w:hAnsi="Times New Roman"/>
                <w:bCs/>
              </w:rPr>
              <w:t>0</w:t>
            </w:r>
            <w:r w:rsidRPr="007F7DDE">
              <w:rPr>
                <w:rFonts w:ascii="Times New Roman" w:hAnsi="Times New Roman"/>
                <w:bCs/>
              </w:rPr>
              <w:t>%</w:t>
            </w:r>
          </w:p>
          <w:p w14:paraId="1D643AE2" w14:textId="74F7097B"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С – </w:t>
            </w:r>
            <w:r>
              <w:rPr>
                <w:rFonts w:ascii="Times New Roman" w:hAnsi="Times New Roman"/>
                <w:bCs/>
              </w:rPr>
              <w:t>40.3</w:t>
            </w:r>
            <w:r w:rsidRPr="007F7DDE">
              <w:rPr>
                <w:rFonts w:ascii="Times New Roman" w:hAnsi="Times New Roman"/>
                <w:bCs/>
              </w:rPr>
              <w:t>%</w:t>
            </w:r>
          </w:p>
          <w:p w14:paraId="2933B02B" w14:textId="5197FB37"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Д – </w:t>
            </w:r>
            <w:r>
              <w:rPr>
                <w:rFonts w:ascii="Times New Roman" w:hAnsi="Times New Roman"/>
                <w:bCs/>
              </w:rPr>
              <w:t>39</w:t>
            </w:r>
            <w:r w:rsidRPr="007F7DDE">
              <w:rPr>
                <w:rFonts w:ascii="Times New Roman" w:hAnsi="Times New Roman"/>
                <w:bCs/>
              </w:rPr>
              <w:t>%</w:t>
            </w:r>
          </w:p>
          <w:p w14:paraId="3EFA20B6" w14:textId="07604FFC"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В - </w:t>
            </w:r>
            <w:r>
              <w:rPr>
                <w:rFonts w:ascii="Times New Roman" w:hAnsi="Times New Roman"/>
                <w:bCs/>
              </w:rPr>
              <w:t>20</w:t>
            </w:r>
            <w:r w:rsidRPr="007F7DDE">
              <w:rPr>
                <w:rFonts w:ascii="Times New Roman" w:hAnsi="Times New Roman"/>
                <w:bCs/>
              </w:rPr>
              <w:t>%</w:t>
            </w:r>
          </w:p>
        </w:tc>
        <w:tc>
          <w:tcPr>
            <w:tcW w:w="2172" w:type="dxa"/>
            <w:shd w:val="clear" w:color="auto" w:fill="auto"/>
          </w:tcPr>
          <w:p w14:paraId="1CC5BDB6" w14:textId="77777777" w:rsidR="00155EA1" w:rsidRPr="007F7DDE" w:rsidRDefault="00155EA1" w:rsidP="00515524">
            <w:pPr>
              <w:spacing w:after="0"/>
              <w:rPr>
                <w:rFonts w:ascii="Times New Roman" w:hAnsi="Times New Roman"/>
                <w:bCs/>
              </w:rPr>
            </w:pPr>
            <w:r w:rsidRPr="007F7DDE">
              <w:rPr>
                <w:rFonts w:ascii="Times New Roman" w:hAnsi="Times New Roman"/>
                <w:bCs/>
              </w:rPr>
              <w:t>Марина ТУКАЛЕВСЬКА</w:t>
            </w:r>
          </w:p>
          <w:p w14:paraId="690BAF8E" w14:textId="77777777" w:rsidR="00155EA1" w:rsidRPr="007F7DDE" w:rsidRDefault="00155EA1" w:rsidP="00515524">
            <w:pPr>
              <w:spacing w:after="0"/>
              <w:rPr>
                <w:rFonts w:ascii="Times New Roman" w:hAnsi="Times New Roman"/>
                <w:bCs/>
              </w:rPr>
            </w:pPr>
            <w:r w:rsidRPr="007F7DDE">
              <w:rPr>
                <w:rFonts w:ascii="Times New Roman" w:hAnsi="Times New Roman"/>
                <w:bCs/>
              </w:rPr>
              <w:t>Розалія КУТУРІНА</w:t>
            </w:r>
          </w:p>
        </w:tc>
      </w:tr>
      <w:tr w:rsidR="00155EA1" w:rsidRPr="007F7DDE" w14:paraId="44A44359" w14:textId="77777777" w:rsidTr="00155EA1">
        <w:tc>
          <w:tcPr>
            <w:tcW w:w="1696" w:type="dxa"/>
            <w:shd w:val="clear" w:color="auto" w:fill="auto"/>
          </w:tcPr>
          <w:p w14:paraId="33FEFD4E"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Середній вік</w:t>
            </w:r>
          </w:p>
          <w:p w14:paraId="58485BA6"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«Дударик»</w:t>
            </w:r>
          </w:p>
        </w:tc>
        <w:tc>
          <w:tcPr>
            <w:tcW w:w="2169" w:type="dxa"/>
            <w:shd w:val="clear" w:color="auto" w:fill="auto"/>
          </w:tcPr>
          <w:p w14:paraId="6AF0CE03" w14:textId="162F5EF5" w:rsidR="00155EA1" w:rsidRPr="007F7DDE" w:rsidRDefault="00155EA1" w:rsidP="00515524">
            <w:pPr>
              <w:jc w:val="center"/>
              <w:rPr>
                <w:rFonts w:ascii="Times New Roman" w:hAnsi="Times New Roman"/>
                <w:bCs/>
              </w:rPr>
            </w:pPr>
            <w:r>
              <w:rPr>
                <w:rFonts w:ascii="Times New Roman" w:hAnsi="Times New Roman"/>
                <w:bCs/>
              </w:rPr>
              <w:t>8 /9</w:t>
            </w:r>
            <w:r w:rsidRPr="007F7DDE">
              <w:rPr>
                <w:rFonts w:ascii="Times New Roman" w:hAnsi="Times New Roman"/>
                <w:bCs/>
              </w:rPr>
              <w:t xml:space="preserve"> дітей</w:t>
            </w:r>
          </w:p>
        </w:tc>
        <w:tc>
          <w:tcPr>
            <w:tcW w:w="1463" w:type="dxa"/>
          </w:tcPr>
          <w:p w14:paraId="49B65ECC"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П – 0%</w:t>
            </w:r>
          </w:p>
          <w:p w14:paraId="745F99BD"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С – 21%</w:t>
            </w:r>
          </w:p>
          <w:p w14:paraId="1299DB81"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Д – 36%</w:t>
            </w:r>
          </w:p>
          <w:p w14:paraId="2BB0D35B" w14:textId="33869072" w:rsidR="00155EA1" w:rsidRPr="007F7DDE" w:rsidRDefault="00155EA1" w:rsidP="00155EA1">
            <w:pPr>
              <w:spacing w:after="0"/>
              <w:jc w:val="center"/>
              <w:rPr>
                <w:rFonts w:ascii="Times New Roman" w:hAnsi="Times New Roman"/>
                <w:bCs/>
              </w:rPr>
            </w:pPr>
            <w:r w:rsidRPr="007F7DDE">
              <w:rPr>
                <w:rFonts w:ascii="Times New Roman" w:hAnsi="Times New Roman"/>
                <w:bCs/>
              </w:rPr>
              <w:t>В - 43%</w:t>
            </w:r>
          </w:p>
        </w:tc>
        <w:tc>
          <w:tcPr>
            <w:tcW w:w="1845" w:type="dxa"/>
            <w:shd w:val="clear" w:color="auto" w:fill="auto"/>
          </w:tcPr>
          <w:p w14:paraId="331C39B5" w14:textId="49ADCD7B" w:rsidR="00155EA1" w:rsidRPr="007F7DDE" w:rsidRDefault="00155EA1" w:rsidP="00515524">
            <w:pPr>
              <w:spacing w:after="0"/>
              <w:jc w:val="center"/>
              <w:rPr>
                <w:rFonts w:ascii="Times New Roman" w:hAnsi="Times New Roman"/>
                <w:bCs/>
              </w:rPr>
            </w:pPr>
            <w:r w:rsidRPr="007F7DDE">
              <w:rPr>
                <w:rFonts w:ascii="Times New Roman" w:hAnsi="Times New Roman"/>
                <w:bCs/>
              </w:rPr>
              <w:t>П – 0%</w:t>
            </w:r>
          </w:p>
          <w:p w14:paraId="5CDEAEE4" w14:textId="77777777" w:rsidR="00155EA1" w:rsidRPr="007F7DDE" w:rsidRDefault="00155EA1" w:rsidP="00515524">
            <w:pPr>
              <w:spacing w:after="0"/>
              <w:jc w:val="center"/>
              <w:rPr>
                <w:rFonts w:ascii="Times New Roman" w:hAnsi="Times New Roman"/>
                <w:bCs/>
              </w:rPr>
            </w:pPr>
            <w:r w:rsidRPr="007F7DDE">
              <w:rPr>
                <w:rFonts w:ascii="Times New Roman" w:hAnsi="Times New Roman"/>
                <w:bCs/>
              </w:rPr>
              <w:t>С – 21%</w:t>
            </w:r>
          </w:p>
          <w:p w14:paraId="65E84E5F" w14:textId="77777777" w:rsidR="00155EA1" w:rsidRPr="007F7DDE" w:rsidRDefault="00155EA1" w:rsidP="00515524">
            <w:pPr>
              <w:spacing w:after="0"/>
              <w:jc w:val="center"/>
              <w:rPr>
                <w:rFonts w:ascii="Times New Roman" w:hAnsi="Times New Roman"/>
                <w:bCs/>
              </w:rPr>
            </w:pPr>
            <w:r w:rsidRPr="007F7DDE">
              <w:rPr>
                <w:rFonts w:ascii="Times New Roman" w:hAnsi="Times New Roman"/>
                <w:bCs/>
              </w:rPr>
              <w:t>Д – 36%</w:t>
            </w:r>
          </w:p>
          <w:p w14:paraId="1C1381C8" w14:textId="77777777" w:rsidR="00155EA1" w:rsidRPr="007F7DDE" w:rsidRDefault="00155EA1" w:rsidP="00515524">
            <w:pPr>
              <w:spacing w:after="0"/>
              <w:jc w:val="center"/>
              <w:rPr>
                <w:rFonts w:ascii="Times New Roman" w:hAnsi="Times New Roman"/>
                <w:bCs/>
              </w:rPr>
            </w:pPr>
            <w:r w:rsidRPr="007F7DDE">
              <w:rPr>
                <w:rFonts w:ascii="Times New Roman" w:hAnsi="Times New Roman"/>
                <w:bCs/>
              </w:rPr>
              <w:t>В - 43%</w:t>
            </w:r>
          </w:p>
        </w:tc>
        <w:tc>
          <w:tcPr>
            <w:tcW w:w="2172" w:type="dxa"/>
            <w:shd w:val="clear" w:color="auto" w:fill="auto"/>
          </w:tcPr>
          <w:p w14:paraId="3366A562" w14:textId="77777777" w:rsidR="00155EA1" w:rsidRPr="007F7DDE" w:rsidRDefault="00155EA1" w:rsidP="00515524">
            <w:pPr>
              <w:spacing w:after="0"/>
              <w:rPr>
                <w:rFonts w:ascii="Times New Roman" w:hAnsi="Times New Roman"/>
                <w:bCs/>
              </w:rPr>
            </w:pPr>
            <w:r w:rsidRPr="007F7DDE">
              <w:rPr>
                <w:rFonts w:ascii="Times New Roman" w:hAnsi="Times New Roman"/>
                <w:bCs/>
              </w:rPr>
              <w:t>Тетяна НАУМЕНКО</w:t>
            </w:r>
          </w:p>
          <w:p w14:paraId="03E35E46" w14:textId="77777777" w:rsidR="00155EA1" w:rsidRPr="007F7DDE" w:rsidRDefault="00155EA1" w:rsidP="00515524">
            <w:pPr>
              <w:spacing w:after="0"/>
              <w:rPr>
                <w:rFonts w:ascii="Times New Roman" w:hAnsi="Times New Roman"/>
                <w:bCs/>
              </w:rPr>
            </w:pPr>
            <w:r w:rsidRPr="007F7DDE">
              <w:rPr>
                <w:rFonts w:ascii="Times New Roman" w:hAnsi="Times New Roman"/>
                <w:bCs/>
              </w:rPr>
              <w:t>Олена КУЗНІЦОВА</w:t>
            </w:r>
          </w:p>
        </w:tc>
      </w:tr>
      <w:tr w:rsidR="00155EA1" w:rsidRPr="007F7DDE" w14:paraId="417B72AB" w14:textId="77777777" w:rsidTr="00155EA1">
        <w:tc>
          <w:tcPr>
            <w:tcW w:w="1696" w:type="dxa"/>
            <w:shd w:val="clear" w:color="auto" w:fill="auto"/>
          </w:tcPr>
          <w:p w14:paraId="6CB895B4"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Середній вік</w:t>
            </w:r>
          </w:p>
          <w:p w14:paraId="00541B92"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«Калинка»</w:t>
            </w:r>
          </w:p>
        </w:tc>
        <w:tc>
          <w:tcPr>
            <w:tcW w:w="2169" w:type="dxa"/>
            <w:shd w:val="clear" w:color="auto" w:fill="auto"/>
          </w:tcPr>
          <w:p w14:paraId="35B26936" w14:textId="6B161806" w:rsidR="00155EA1" w:rsidRPr="007F7DDE" w:rsidRDefault="00155EA1" w:rsidP="00515524">
            <w:pPr>
              <w:jc w:val="center"/>
              <w:rPr>
                <w:rFonts w:ascii="Times New Roman" w:hAnsi="Times New Roman"/>
                <w:bCs/>
              </w:rPr>
            </w:pPr>
            <w:r>
              <w:rPr>
                <w:rFonts w:ascii="Times New Roman" w:hAnsi="Times New Roman"/>
                <w:bCs/>
              </w:rPr>
              <w:t>13 /</w:t>
            </w:r>
            <w:r w:rsidRPr="007F7DDE">
              <w:rPr>
                <w:rFonts w:ascii="Times New Roman" w:hAnsi="Times New Roman"/>
                <w:bCs/>
              </w:rPr>
              <w:t>1</w:t>
            </w:r>
            <w:r>
              <w:rPr>
                <w:rFonts w:ascii="Times New Roman" w:hAnsi="Times New Roman"/>
                <w:bCs/>
              </w:rPr>
              <w:t>1</w:t>
            </w:r>
            <w:r w:rsidRPr="007F7DDE">
              <w:rPr>
                <w:rFonts w:ascii="Times New Roman" w:hAnsi="Times New Roman"/>
                <w:bCs/>
              </w:rPr>
              <w:t xml:space="preserve"> дітей</w:t>
            </w:r>
          </w:p>
        </w:tc>
        <w:tc>
          <w:tcPr>
            <w:tcW w:w="1463" w:type="dxa"/>
          </w:tcPr>
          <w:p w14:paraId="47EEF98E"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П – 5%</w:t>
            </w:r>
          </w:p>
          <w:p w14:paraId="35E88C89"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С – 11%</w:t>
            </w:r>
          </w:p>
          <w:p w14:paraId="35643657"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Д – 43%</w:t>
            </w:r>
          </w:p>
          <w:p w14:paraId="28ECDF10" w14:textId="608587E3" w:rsidR="00155EA1" w:rsidRPr="007F7DDE" w:rsidRDefault="00155EA1" w:rsidP="00155EA1">
            <w:pPr>
              <w:spacing w:after="0"/>
              <w:jc w:val="center"/>
              <w:rPr>
                <w:rFonts w:ascii="Times New Roman" w:hAnsi="Times New Roman"/>
                <w:bCs/>
              </w:rPr>
            </w:pPr>
            <w:r w:rsidRPr="007F7DDE">
              <w:rPr>
                <w:rFonts w:ascii="Times New Roman" w:hAnsi="Times New Roman"/>
                <w:bCs/>
              </w:rPr>
              <w:t>В – 41%</w:t>
            </w:r>
          </w:p>
        </w:tc>
        <w:tc>
          <w:tcPr>
            <w:tcW w:w="1845" w:type="dxa"/>
            <w:shd w:val="clear" w:color="auto" w:fill="auto"/>
          </w:tcPr>
          <w:p w14:paraId="187B06CD" w14:textId="39A92493" w:rsidR="00155EA1" w:rsidRPr="007F7DDE" w:rsidRDefault="00155EA1" w:rsidP="00515524">
            <w:pPr>
              <w:spacing w:after="0"/>
              <w:jc w:val="center"/>
              <w:rPr>
                <w:rFonts w:ascii="Times New Roman" w:hAnsi="Times New Roman"/>
                <w:bCs/>
              </w:rPr>
            </w:pPr>
            <w:r w:rsidRPr="007F7DDE">
              <w:rPr>
                <w:rFonts w:ascii="Times New Roman" w:hAnsi="Times New Roman"/>
                <w:bCs/>
              </w:rPr>
              <w:t>П – 5%</w:t>
            </w:r>
          </w:p>
          <w:p w14:paraId="42C0A197" w14:textId="747A4B9E" w:rsidR="00155EA1" w:rsidRPr="007F7DDE" w:rsidRDefault="00155EA1" w:rsidP="00515524">
            <w:pPr>
              <w:spacing w:after="0"/>
              <w:jc w:val="center"/>
              <w:rPr>
                <w:rFonts w:ascii="Times New Roman" w:hAnsi="Times New Roman"/>
                <w:bCs/>
              </w:rPr>
            </w:pPr>
            <w:r w:rsidRPr="007F7DDE">
              <w:rPr>
                <w:rFonts w:ascii="Times New Roman" w:hAnsi="Times New Roman"/>
                <w:bCs/>
              </w:rPr>
              <w:t>С – 11</w:t>
            </w:r>
            <w:r>
              <w:rPr>
                <w:rFonts w:ascii="Times New Roman" w:hAnsi="Times New Roman"/>
                <w:bCs/>
              </w:rPr>
              <w:t>,6</w:t>
            </w:r>
            <w:r w:rsidRPr="007F7DDE">
              <w:rPr>
                <w:rFonts w:ascii="Times New Roman" w:hAnsi="Times New Roman"/>
                <w:bCs/>
              </w:rPr>
              <w:t>%</w:t>
            </w:r>
          </w:p>
          <w:p w14:paraId="730403C1" w14:textId="473F1E35" w:rsidR="00155EA1" w:rsidRPr="007F7DDE" w:rsidRDefault="00155EA1" w:rsidP="00515524">
            <w:pPr>
              <w:spacing w:after="0"/>
              <w:jc w:val="center"/>
              <w:rPr>
                <w:rFonts w:ascii="Times New Roman" w:hAnsi="Times New Roman"/>
                <w:bCs/>
              </w:rPr>
            </w:pPr>
            <w:r w:rsidRPr="007F7DDE">
              <w:rPr>
                <w:rFonts w:ascii="Times New Roman" w:hAnsi="Times New Roman"/>
                <w:bCs/>
              </w:rPr>
              <w:t>Д – 4</w:t>
            </w:r>
            <w:r>
              <w:rPr>
                <w:rFonts w:ascii="Times New Roman" w:hAnsi="Times New Roman"/>
                <w:bCs/>
              </w:rPr>
              <w:t>7,7</w:t>
            </w:r>
            <w:r w:rsidRPr="007F7DDE">
              <w:rPr>
                <w:rFonts w:ascii="Times New Roman" w:hAnsi="Times New Roman"/>
                <w:bCs/>
              </w:rPr>
              <w:t>%</w:t>
            </w:r>
          </w:p>
          <w:p w14:paraId="7C110483" w14:textId="0DE59461"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В – </w:t>
            </w:r>
            <w:r>
              <w:rPr>
                <w:rFonts w:ascii="Times New Roman" w:hAnsi="Times New Roman"/>
                <w:bCs/>
              </w:rPr>
              <w:t>36,7</w:t>
            </w:r>
            <w:r w:rsidRPr="007F7DDE">
              <w:rPr>
                <w:rFonts w:ascii="Times New Roman" w:hAnsi="Times New Roman"/>
                <w:bCs/>
              </w:rPr>
              <w:t>%</w:t>
            </w:r>
          </w:p>
        </w:tc>
        <w:tc>
          <w:tcPr>
            <w:tcW w:w="2172" w:type="dxa"/>
            <w:shd w:val="clear" w:color="auto" w:fill="auto"/>
          </w:tcPr>
          <w:p w14:paraId="33E70A1B" w14:textId="77777777" w:rsidR="00155EA1" w:rsidRPr="007F7DDE" w:rsidRDefault="00155EA1" w:rsidP="00515524">
            <w:pPr>
              <w:spacing w:after="0"/>
              <w:rPr>
                <w:rFonts w:ascii="Times New Roman" w:hAnsi="Times New Roman"/>
                <w:bCs/>
              </w:rPr>
            </w:pPr>
            <w:r w:rsidRPr="007F7DDE">
              <w:rPr>
                <w:rFonts w:ascii="Times New Roman" w:hAnsi="Times New Roman"/>
                <w:bCs/>
              </w:rPr>
              <w:t>Іванна ІВАНОВА</w:t>
            </w:r>
          </w:p>
        </w:tc>
      </w:tr>
      <w:tr w:rsidR="00155EA1" w:rsidRPr="007F7DDE" w14:paraId="4E77265A" w14:textId="77777777" w:rsidTr="00155EA1">
        <w:tc>
          <w:tcPr>
            <w:tcW w:w="1696" w:type="dxa"/>
            <w:shd w:val="clear" w:color="auto" w:fill="auto"/>
          </w:tcPr>
          <w:p w14:paraId="37EAE130"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Старший вік</w:t>
            </w:r>
          </w:p>
          <w:p w14:paraId="48CDCAD3"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«Барвінок»</w:t>
            </w:r>
          </w:p>
        </w:tc>
        <w:tc>
          <w:tcPr>
            <w:tcW w:w="2169" w:type="dxa"/>
            <w:shd w:val="clear" w:color="auto" w:fill="auto"/>
          </w:tcPr>
          <w:p w14:paraId="19EAD912" w14:textId="656DDC81" w:rsidR="00155EA1" w:rsidRPr="007F7DDE" w:rsidRDefault="00155EA1" w:rsidP="00515524">
            <w:pPr>
              <w:jc w:val="center"/>
              <w:rPr>
                <w:rFonts w:ascii="Times New Roman" w:hAnsi="Times New Roman"/>
                <w:bCs/>
              </w:rPr>
            </w:pPr>
            <w:r>
              <w:rPr>
                <w:rFonts w:ascii="Times New Roman" w:hAnsi="Times New Roman"/>
                <w:bCs/>
              </w:rPr>
              <w:t>21 /</w:t>
            </w:r>
            <w:r w:rsidRPr="007F7DDE">
              <w:rPr>
                <w:rFonts w:ascii="Times New Roman" w:hAnsi="Times New Roman"/>
                <w:bCs/>
              </w:rPr>
              <w:t>2</w:t>
            </w:r>
            <w:r>
              <w:rPr>
                <w:rFonts w:ascii="Times New Roman" w:hAnsi="Times New Roman"/>
                <w:bCs/>
              </w:rPr>
              <w:t>0</w:t>
            </w:r>
            <w:r w:rsidRPr="007F7DDE">
              <w:rPr>
                <w:rFonts w:ascii="Times New Roman" w:hAnsi="Times New Roman"/>
                <w:bCs/>
              </w:rPr>
              <w:t xml:space="preserve"> дітей</w:t>
            </w:r>
          </w:p>
        </w:tc>
        <w:tc>
          <w:tcPr>
            <w:tcW w:w="1463" w:type="dxa"/>
          </w:tcPr>
          <w:p w14:paraId="5778A713"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П – 0%</w:t>
            </w:r>
          </w:p>
          <w:p w14:paraId="4AAE580C"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С – 10%</w:t>
            </w:r>
          </w:p>
          <w:p w14:paraId="1D749D87"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Д – 65%</w:t>
            </w:r>
          </w:p>
          <w:p w14:paraId="16C770EC" w14:textId="1DCBFD5E" w:rsidR="00155EA1" w:rsidRPr="007F7DDE" w:rsidRDefault="00155EA1" w:rsidP="00155EA1">
            <w:pPr>
              <w:spacing w:after="0"/>
              <w:jc w:val="center"/>
              <w:rPr>
                <w:rFonts w:ascii="Times New Roman" w:hAnsi="Times New Roman"/>
                <w:bCs/>
              </w:rPr>
            </w:pPr>
            <w:r w:rsidRPr="007F7DDE">
              <w:rPr>
                <w:rFonts w:ascii="Times New Roman" w:hAnsi="Times New Roman"/>
                <w:bCs/>
              </w:rPr>
              <w:t>В – 25%</w:t>
            </w:r>
          </w:p>
        </w:tc>
        <w:tc>
          <w:tcPr>
            <w:tcW w:w="1845" w:type="dxa"/>
            <w:shd w:val="clear" w:color="auto" w:fill="auto"/>
          </w:tcPr>
          <w:p w14:paraId="619647E7" w14:textId="2236437A" w:rsidR="00155EA1" w:rsidRPr="007F7DDE" w:rsidRDefault="00155EA1" w:rsidP="00515524">
            <w:pPr>
              <w:spacing w:after="0"/>
              <w:jc w:val="center"/>
              <w:rPr>
                <w:rFonts w:ascii="Times New Roman" w:hAnsi="Times New Roman"/>
                <w:bCs/>
              </w:rPr>
            </w:pPr>
            <w:r w:rsidRPr="007F7DDE">
              <w:rPr>
                <w:rFonts w:ascii="Times New Roman" w:hAnsi="Times New Roman"/>
                <w:bCs/>
              </w:rPr>
              <w:t>П – 0%</w:t>
            </w:r>
          </w:p>
          <w:p w14:paraId="5D5143E1" w14:textId="3632C321"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С – </w:t>
            </w:r>
            <w:r>
              <w:rPr>
                <w:rFonts w:ascii="Times New Roman" w:hAnsi="Times New Roman"/>
                <w:bCs/>
              </w:rPr>
              <w:t>8</w:t>
            </w:r>
            <w:r w:rsidRPr="007F7DDE">
              <w:rPr>
                <w:rFonts w:ascii="Times New Roman" w:hAnsi="Times New Roman"/>
                <w:bCs/>
              </w:rPr>
              <w:t>%</w:t>
            </w:r>
          </w:p>
          <w:p w14:paraId="11A5FC36" w14:textId="1AF3410B" w:rsidR="00155EA1" w:rsidRPr="007F7DDE" w:rsidRDefault="00155EA1" w:rsidP="00515524">
            <w:pPr>
              <w:spacing w:after="0"/>
              <w:jc w:val="center"/>
              <w:rPr>
                <w:rFonts w:ascii="Times New Roman" w:hAnsi="Times New Roman"/>
                <w:bCs/>
              </w:rPr>
            </w:pPr>
            <w:r w:rsidRPr="007F7DDE">
              <w:rPr>
                <w:rFonts w:ascii="Times New Roman" w:hAnsi="Times New Roman"/>
                <w:bCs/>
              </w:rPr>
              <w:t>Д – 6</w:t>
            </w:r>
            <w:r>
              <w:rPr>
                <w:rFonts w:ascii="Times New Roman" w:hAnsi="Times New Roman"/>
                <w:bCs/>
              </w:rPr>
              <w:t>0</w:t>
            </w:r>
            <w:r w:rsidRPr="007F7DDE">
              <w:rPr>
                <w:rFonts w:ascii="Times New Roman" w:hAnsi="Times New Roman"/>
                <w:bCs/>
              </w:rPr>
              <w:t>%</w:t>
            </w:r>
          </w:p>
          <w:p w14:paraId="27C9658E" w14:textId="6D580E69"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В – </w:t>
            </w:r>
            <w:r>
              <w:rPr>
                <w:rFonts w:ascii="Times New Roman" w:hAnsi="Times New Roman"/>
                <w:bCs/>
              </w:rPr>
              <w:t>32</w:t>
            </w:r>
            <w:r w:rsidRPr="007F7DDE">
              <w:rPr>
                <w:rFonts w:ascii="Times New Roman" w:hAnsi="Times New Roman"/>
                <w:bCs/>
              </w:rPr>
              <w:t>%</w:t>
            </w:r>
          </w:p>
        </w:tc>
        <w:tc>
          <w:tcPr>
            <w:tcW w:w="2172" w:type="dxa"/>
            <w:shd w:val="clear" w:color="auto" w:fill="auto"/>
          </w:tcPr>
          <w:p w14:paraId="7449CC6E" w14:textId="77777777" w:rsidR="00155EA1" w:rsidRPr="007F7DDE" w:rsidRDefault="00155EA1" w:rsidP="00515524">
            <w:pPr>
              <w:spacing w:after="0"/>
              <w:rPr>
                <w:rFonts w:ascii="Times New Roman" w:hAnsi="Times New Roman"/>
                <w:bCs/>
              </w:rPr>
            </w:pPr>
            <w:r w:rsidRPr="007F7DDE">
              <w:rPr>
                <w:rFonts w:ascii="Times New Roman" w:hAnsi="Times New Roman"/>
                <w:bCs/>
              </w:rPr>
              <w:t>Катерина КАЛИТА</w:t>
            </w:r>
          </w:p>
          <w:p w14:paraId="4E347B9D" w14:textId="77777777" w:rsidR="00155EA1" w:rsidRPr="007F7DDE" w:rsidRDefault="00155EA1" w:rsidP="00515524">
            <w:pPr>
              <w:spacing w:after="0"/>
              <w:rPr>
                <w:rFonts w:ascii="Times New Roman" w:hAnsi="Times New Roman"/>
                <w:bCs/>
              </w:rPr>
            </w:pPr>
            <w:r w:rsidRPr="007F7DDE">
              <w:rPr>
                <w:rFonts w:ascii="Times New Roman" w:hAnsi="Times New Roman"/>
                <w:bCs/>
              </w:rPr>
              <w:t>Світлана ТАРНАКОП</w:t>
            </w:r>
          </w:p>
        </w:tc>
      </w:tr>
      <w:tr w:rsidR="00155EA1" w:rsidRPr="007F7DDE" w14:paraId="10030BD6" w14:textId="77777777" w:rsidTr="00155EA1">
        <w:tc>
          <w:tcPr>
            <w:tcW w:w="1696" w:type="dxa"/>
            <w:shd w:val="clear" w:color="auto" w:fill="auto"/>
          </w:tcPr>
          <w:p w14:paraId="4C072F40"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Старший вік</w:t>
            </w:r>
          </w:p>
          <w:p w14:paraId="4AAC7AF3" w14:textId="77777777" w:rsidR="00155EA1" w:rsidRPr="007F7DDE" w:rsidRDefault="00155EA1" w:rsidP="00803180">
            <w:pPr>
              <w:spacing w:after="0"/>
              <w:jc w:val="center"/>
              <w:rPr>
                <w:rFonts w:ascii="Times New Roman" w:hAnsi="Times New Roman"/>
                <w:bCs/>
              </w:rPr>
            </w:pPr>
            <w:r w:rsidRPr="007F7DDE">
              <w:rPr>
                <w:rFonts w:ascii="Times New Roman" w:hAnsi="Times New Roman"/>
                <w:bCs/>
              </w:rPr>
              <w:t>«Подоляночка»</w:t>
            </w:r>
          </w:p>
        </w:tc>
        <w:tc>
          <w:tcPr>
            <w:tcW w:w="2169" w:type="dxa"/>
            <w:shd w:val="clear" w:color="auto" w:fill="auto"/>
          </w:tcPr>
          <w:p w14:paraId="55F587CE" w14:textId="5CBE41D6" w:rsidR="00155EA1" w:rsidRPr="007F7DDE" w:rsidRDefault="00155EA1" w:rsidP="00515524">
            <w:pPr>
              <w:jc w:val="center"/>
              <w:rPr>
                <w:rFonts w:ascii="Times New Roman" w:hAnsi="Times New Roman"/>
                <w:bCs/>
              </w:rPr>
            </w:pPr>
            <w:r>
              <w:rPr>
                <w:rFonts w:ascii="Times New Roman" w:hAnsi="Times New Roman"/>
                <w:bCs/>
              </w:rPr>
              <w:t>19 /</w:t>
            </w:r>
            <w:r w:rsidRPr="007F7DDE">
              <w:rPr>
                <w:rFonts w:ascii="Times New Roman" w:hAnsi="Times New Roman"/>
                <w:bCs/>
              </w:rPr>
              <w:t>1</w:t>
            </w:r>
            <w:r>
              <w:rPr>
                <w:rFonts w:ascii="Times New Roman" w:hAnsi="Times New Roman"/>
                <w:bCs/>
              </w:rPr>
              <w:t xml:space="preserve">5 </w:t>
            </w:r>
            <w:r w:rsidRPr="007F7DDE">
              <w:rPr>
                <w:rFonts w:ascii="Times New Roman" w:hAnsi="Times New Roman"/>
                <w:bCs/>
              </w:rPr>
              <w:t>дітей</w:t>
            </w:r>
          </w:p>
        </w:tc>
        <w:tc>
          <w:tcPr>
            <w:tcW w:w="1463" w:type="dxa"/>
          </w:tcPr>
          <w:p w14:paraId="76F954EB"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П – 0 %</w:t>
            </w:r>
          </w:p>
          <w:p w14:paraId="563B9FED"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С – 1%</w:t>
            </w:r>
          </w:p>
          <w:p w14:paraId="487317F2" w14:textId="77777777" w:rsidR="00155EA1" w:rsidRPr="007F7DDE" w:rsidRDefault="00155EA1" w:rsidP="00155EA1">
            <w:pPr>
              <w:spacing w:after="0"/>
              <w:jc w:val="center"/>
              <w:rPr>
                <w:rFonts w:ascii="Times New Roman" w:hAnsi="Times New Roman"/>
                <w:bCs/>
              </w:rPr>
            </w:pPr>
            <w:r w:rsidRPr="007F7DDE">
              <w:rPr>
                <w:rFonts w:ascii="Times New Roman" w:hAnsi="Times New Roman"/>
                <w:bCs/>
              </w:rPr>
              <w:t>Д – 90%</w:t>
            </w:r>
          </w:p>
          <w:p w14:paraId="4D3B7318" w14:textId="026A7862" w:rsidR="00155EA1" w:rsidRPr="007F7DDE" w:rsidRDefault="00155EA1" w:rsidP="00155EA1">
            <w:pPr>
              <w:spacing w:after="0"/>
              <w:jc w:val="center"/>
              <w:rPr>
                <w:rFonts w:ascii="Times New Roman" w:hAnsi="Times New Roman"/>
                <w:bCs/>
              </w:rPr>
            </w:pPr>
            <w:r w:rsidRPr="007F7DDE">
              <w:rPr>
                <w:rFonts w:ascii="Times New Roman" w:hAnsi="Times New Roman"/>
                <w:bCs/>
              </w:rPr>
              <w:t>В – 9%</w:t>
            </w:r>
          </w:p>
        </w:tc>
        <w:tc>
          <w:tcPr>
            <w:tcW w:w="1845" w:type="dxa"/>
            <w:shd w:val="clear" w:color="auto" w:fill="auto"/>
          </w:tcPr>
          <w:p w14:paraId="4767C745" w14:textId="7C43B9CA"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П – </w:t>
            </w:r>
            <w:r>
              <w:rPr>
                <w:rFonts w:ascii="Times New Roman" w:hAnsi="Times New Roman"/>
                <w:bCs/>
              </w:rPr>
              <w:t>0</w:t>
            </w:r>
            <w:r w:rsidRPr="007F7DDE">
              <w:rPr>
                <w:rFonts w:ascii="Times New Roman" w:hAnsi="Times New Roman"/>
                <w:bCs/>
              </w:rPr>
              <w:t xml:space="preserve"> %</w:t>
            </w:r>
          </w:p>
          <w:p w14:paraId="73548F4F" w14:textId="2A5C7421"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С – </w:t>
            </w:r>
            <w:r>
              <w:rPr>
                <w:rFonts w:ascii="Times New Roman" w:hAnsi="Times New Roman"/>
                <w:bCs/>
              </w:rPr>
              <w:t>0</w:t>
            </w:r>
            <w:r w:rsidRPr="007F7DDE">
              <w:rPr>
                <w:rFonts w:ascii="Times New Roman" w:hAnsi="Times New Roman"/>
                <w:bCs/>
              </w:rPr>
              <w:t>%</w:t>
            </w:r>
          </w:p>
          <w:p w14:paraId="0E0AC376" w14:textId="5CA211F2"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Д – </w:t>
            </w:r>
            <w:r>
              <w:rPr>
                <w:rFonts w:ascii="Times New Roman" w:hAnsi="Times New Roman"/>
                <w:bCs/>
              </w:rPr>
              <w:t>51</w:t>
            </w:r>
            <w:r w:rsidRPr="007F7DDE">
              <w:rPr>
                <w:rFonts w:ascii="Times New Roman" w:hAnsi="Times New Roman"/>
                <w:bCs/>
              </w:rPr>
              <w:t>%</w:t>
            </w:r>
          </w:p>
          <w:p w14:paraId="4DF93FC9" w14:textId="70DEA663" w:rsidR="00155EA1" w:rsidRPr="007F7DDE" w:rsidRDefault="00155EA1" w:rsidP="00515524">
            <w:pPr>
              <w:spacing w:after="0"/>
              <w:jc w:val="center"/>
              <w:rPr>
                <w:rFonts w:ascii="Times New Roman" w:hAnsi="Times New Roman"/>
                <w:bCs/>
              </w:rPr>
            </w:pPr>
            <w:r w:rsidRPr="007F7DDE">
              <w:rPr>
                <w:rFonts w:ascii="Times New Roman" w:hAnsi="Times New Roman"/>
                <w:bCs/>
              </w:rPr>
              <w:t xml:space="preserve">В – </w:t>
            </w:r>
            <w:r>
              <w:rPr>
                <w:rFonts w:ascii="Times New Roman" w:hAnsi="Times New Roman"/>
                <w:bCs/>
              </w:rPr>
              <w:t>49</w:t>
            </w:r>
            <w:r w:rsidRPr="007F7DDE">
              <w:rPr>
                <w:rFonts w:ascii="Times New Roman" w:hAnsi="Times New Roman"/>
                <w:bCs/>
              </w:rPr>
              <w:t>%</w:t>
            </w:r>
          </w:p>
        </w:tc>
        <w:tc>
          <w:tcPr>
            <w:tcW w:w="2172" w:type="dxa"/>
            <w:shd w:val="clear" w:color="auto" w:fill="auto"/>
          </w:tcPr>
          <w:p w14:paraId="6E10EB84" w14:textId="77777777" w:rsidR="00155EA1" w:rsidRPr="007F7DDE" w:rsidRDefault="00155EA1" w:rsidP="00515524">
            <w:pPr>
              <w:spacing w:after="0"/>
              <w:rPr>
                <w:rFonts w:ascii="Times New Roman" w:hAnsi="Times New Roman"/>
                <w:bCs/>
              </w:rPr>
            </w:pPr>
            <w:r w:rsidRPr="007F7DDE">
              <w:rPr>
                <w:rFonts w:ascii="Times New Roman" w:hAnsi="Times New Roman"/>
                <w:bCs/>
              </w:rPr>
              <w:t>Світлана РИХАЛЬСЬКА</w:t>
            </w:r>
          </w:p>
          <w:p w14:paraId="1A281D91" w14:textId="77777777" w:rsidR="00155EA1" w:rsidRPr="007F7DDE" w:rsidRDefault="00155EA1" w:rsidP="00515524">
            <w:pPr>
              <w:spacing w:after="0"/>
              <w:rPr>
                <w:rFonts w:ascii="Times New Roman" w:hAnsi="Times New Roman"/>
                <w:bCs/>
              </w:rPr>
            </w:pPr>
            <w:r w:rsidRPr="007F7DDE">
              <w:rPr>
                <w:rFonts w:ascii="Times New Roman" w:hAnsi="Times New Roman"/>
                <w:bCs/>
              </w:rPr>
              <w:t>Ганна БОЄВА</w:t>
            </w:r>
          </w:p>
        </w:tc>
      </w:tr>
    </w:tbl>
    <w:p w14:paraId="1FAD55D7" w14:textId="77777777" w:rsidR="007F7DDE" w:rsidRDefault="007F7DDE" w:rsidP="007F7DDE">
      <w:pPr>
        <w:rPr>
          <w:rFonts w:ascii="Times New Roman" w:hAnsi="Times New Roman"/>
          <w:bCs/>
        </w:rPr>
      </w:pPr>
    </w:p>
    <w:p w14:paraId="010351FE" w14:textId="5B8FB7CB" w:rsidR="00D11A56" w:rsidRDefault="007F7DDE" w:rsidP="007F7DDE">
      <w:pPr>
        <w:jc w:val="center"/>
        <w:rPr>
          <w:rFonts w:ascii="Times New Roman" w:hAnsi="Times New Roman"/>
          <w:b/>
          <w:bCs/>
          <w:sz w:val="24"/>
          <w:szCs w:val="24"/>
        </w:rPr>
      </w:pPr>
      <w:r w:rsidRPr="007F7DDE">
        <w:rPr>
          <w:rFonts w:ascii="Times New Roman" w:hAnsi="Times New Roman"/>
          <w:b/>
          <w:bCs/>
          <w:sz w:val="24"/>
          <w:szCs w:val="24"/>
        </w:rPr>
        <w:t xml:space="preserve">По </w:t>
      </w:r>
      <w:r w:rsidR="00721AE7">
        <w:rPr>
          <w:rFonts w:ascii="Times New Roman" w:hAnsi="Times New Roman"/>
          <w:b/>
          <w:bCs/>
          <w:sz w:val="24"/>
          <w:szCs w:val="24"/>
        </w:rPr>
        <w:t xml:space="preserve">дитячому садку на травень 2025 р </w:t>
      </w:r>
    </w:p>
    <w:p w14:paraId="45A974C8" w14:textId="0BB86D48" w:rsidR="007F7DDE" w:rsidRDefault="007F7DDE" w:rsidP="007F7DDE">
      <w:pPr>
        <w:jc w:val="center"/>
        <w:rPr>
          <w:rFonts w:ascii="Times New Roman" w:hAnsi="Times New Roman"/>
          <w:bCs/>
        </w:rPr>
      </w:pPr>
      <w:r w:rsidRPr="007F7DDE">
        <w:rPr>
          <w:rFonts w:ascii="Times New Roman" w:hAnsi="Times New Roman"/>
          <w:bCs/>
        </w:rPr>
        <w:t xml:space="preserve">П  - </w:t>
      </w:r>
      <w:r w:rsidR="009753FE">
        <w:rPr>
          <w:rFonts w:ascii="Times New Roman" w:hAnsi="Times New Roman"/>
          <w:bCs/>
        </w:rPr>
        <w:t>1</w:t>
      </w:r>
      <w:r w:rsidRPr="007F7DDE">
        <w:rPr>
          <w:rFonts w:ascii="Times New Roman" w:hAnsi="Times New Roman"/>
          <w:bCs/>
        </w:rPr>
        <w:t xml:space="preserve">% ; </w:t>
      </w:r>
      <w:r>
        <w:rPr>
          <w:rFonts w:ascii="Times New Roman" w:hAnsi="Times New Roman"/>
          <w:bCs/>
        </w:rPr>
        <w:t xml:space="preserve"> </w:t>
      </w:r>
      <w:r w:rsidRPr="007F7DDE">
        <w:rPr>
          <w:rFonts w:ascii="Times New Roman" w:hAnsi="Times New Roman"/>
          <w:bCs/>
        </w:rPr>
        <w:t xml:space="preserve">С – </w:t>
      </w:r>
      <w:r w:rsidR="009753FE">
        <w:rPr>
          <w:rFonts w:ascii="Times New Roman" w:hAnsi="Times New Roman"/>
          <w:bCs/>
        </w:rPr>
        <w:t>14</w:t>
      </w:r>
      <w:r w:rsidRPr="007F7DDE">
        <w:rPr>
          <w:rFonts w:ascii="Times New Roman" w:hAnsi="Times New Roman"/>
          <w:bCs/>
        </w:rPr>
        <w:t xml:space="preserve">% ; </w:t>
      </w:r>
      <w:r>
        <w:rPr>
          <w:rFonts w:ascii="Times New Roman" w:hAnsi="Times New Roman"/>
          <w:bCs/>
        </w:rPr>
        <w:t xml:space="preserve">  Д</w:t>
      </w:r>
      <w:r w:rsidRPr="007F7DDE">
        <w:rPr>
          <w:rFonts w:ascii="Times New Roman" w:hAnsi="Times New Roman"/>
          <w:bCs/>
        </w:rPr>
        <w:t xml:space="preserve"> – </w:t>
      </w:r>
      <w:r w:rsidR="009753FE">
        <w:rPr>
          <w:rFonts w:ascii="Times New Roman" w:hAnsi="Times New Roman"/>
          <w:bCs/>
        </w:rPr>
        <w:t>55</w:t>
      </w:r>
      <w:r w:rsidRPr="007F7DDE">
        <w:rPr>
          <w:rFonts w:ascii="Times New Roman" w:hAnsi="Times New Roman"/>
          <w:bCs/>
        </w:rPr>
        <w:t>%</w:t>
      </w:r>
      <w:r>
        <w:rPr>
          <w:rFonts w:ascii="Times New Roman" w:hAnsi="Times New Roman"/>
          <w:bCs/>
        </w:rPr>
        <w:t xml:space="preserve">;  </w:t>
      </w:r>
      <w:r w:rsidRPr="007F7DDE">
        <w:rPr>
          <w:rFonts w:ascii="Times New Roman" w:hAnsi="Times New Roman"/>
          <w:bCs/>
        </w:rPr>
        <w:t xml:space="preserve"> В – </w:t>
      </w:r>
      <w:r w:rsidR="009753FE">
        <w:rPr>
          <w:rFonts w:ascii="Times New Roman" w:hAnsi="Times New Roman"/>
          <w:bCs/>
        </w:rPr>
        <w:t>30</w:t>
      </w:r>
      <w:r w:rsidRPr="007F7DDE">
        <w:rPr>
          <w:rFonts w:ascii="Times New Roman" w:hAnsi="Times New Roman"/>
          <w:bCs/>
        </w:rPr>
        <w:t>%.</w:t>
      </w:r>
    </w:p>
    <w:p w14:paraId="6BB87CE1" w14:textId="3400A059" w:rsidR="0005214E" w:rsidRDefault="00601D85" w:rsidP="00A474D2">
      <w:pPr>
        <w:rPr>
          <w:rFonts w:ascii="Times New Roman" w:hAnsi="Times New Roman"/>
          <w:bCs/>
        </w:rPr>
      </w:pPr>
      <w:r w:rsidRPr="00601D85">
        <w:rPr>
          <w:rFonts w:ascii="Times New Roman" w:hAnsi="Times New Roman"/>
          <w:bCs/>
        </w:rPr>
        <w:tab/>
      </w:r>
      <w:r w:rsidR="000B6256">
        <w:rPr>
          <w:rFonts w:ascii="Times New Roman" w:hAnsi="Times New Roman"/>
          <w:bCs/>
        </w:rPr>
        <w:t xml:space="preserve"> </w:t>
      </w:r>
    </w:p>
    <w:p w14:paraId="000148EC" w14:textId="77777777" w:rsidR="00820F91" w:rsidRDefault="00820F91" w:rsidP="0005214E">
      <w:pPr>
        <w:ind w:left="3540" w:firstLine="708"/>
        <w:rPr>
          <w:rFonts w:ascii="Times New Roman" w:hAnsi="Times New Roman"/>
          <w:b/>
          <w:sz w:val="24"/>
          <w:szCs w:val="24"/>
        </w:rPr>
      </w:pPr>
    </w:p>
    <w:p w14:paraId="474C3489" w14:textId="77777777" w:rsidR="00820F91" w:rsidRDefault="00820F91" w:rsidP="0005214E">
      <w:pPr>
        <w:ind w:left="3540" w:firstLine="708"/>
        <w:rPr>
          <w:rFonts w:ascii="Times New Roman" w:hAnsi="Times New Roman"/>
          <w:b/>
          <w:sz w:val="24"/>
          <w:szCs w:val="24"/>
        </w:rPr>
      </w:pPr>
    </w:p>
    <w:p w14:paraId="72E36EDA" w14:textId="77777777" w:rsidR="00820F91" w:rsidRDefault="00820F91" w:rsidP="0005214E">
      <w:pPr>
        <w:ind w:left="3540" w:firstLine="708"/>
        <w:rPr>
          <w:rFonts w:ascii="Times New Roman" w:hAnsi="Times New Roman"/>
          <w:b/>
          <w:sz w:val="24"/>
          <w:szCs w:val="24"/>
        </w:rPr>
      </w:pPr>
    </w:p>
    <w:p w14:paraId="6E449599" w14:textId="77777777" w:rsidR="00820F91" w:rsidRDefault="00820F91" w:rsidP="0005214E">
      <w:pPr>
        <w:ind w:left="3540" w:firstLine="708"/>
        <w:rPr>
          <w:rFonts w:ascii="Times New Roman" w:hAnsi="Times New Roman"/>
          <w:b/>
          <w:sz w:val="24"/>
          <w:szCs w:val="24"/>
        </w:rPr>
      </w:pPr>
    </w:p>
    <w:p w14:paraId="2C1DB3E8" w14:textId="77777777" w:rsidR="00820F91" w:rsidRDefault="00820F91" w:rsidP="0005214E">
      <w:pPr>
        <w:ind w:left="3540" w:firstLine="708"/>
        <w:rPr>
          <w:rFonts w:ascii="Times New Roman" w:hAnsi="Times New Roman"/>
          <w:b/>
          <w:sz w:val="24"/>
          <w:szCs w:val="24"/>
        </w:rPr>
      </w:pPr>
    </w:p>
    <w:p w14:paraId="25B2BCD4" w14:textId="77777777" w:rsidR="00820F91" w:rsidRDefault="00820F91" w:rsidP="0005214E">
      <w:pPr>
        <w:ind w:left="3540" w:firstLine="708"/>
        <w:rPr>
          <w:rFonts w:ascii="Times New Roman" w:hAnsi="Times New Roman"/>
          <w:b/>
          <w:sz w:val="24"/>
          <w:szCs w:val="24"/>
        </w:rPr>
      </w:pPr>
    </w:p>
    <w:p w14:paraId="6B888A46" w14:textId="77777777" w:rsidR="00820F91" w:rsidRDefault="00820F91" w:rsidP="0005214E">
      <w:pPr>
        <w:ind w:left="3540" w:firstLine="708"/>
        <w:rPr>
          <w:rFonts w:ascii="Times New Roman" w:hAnsi="Times New Roman"/>
          <w:b/>
          <w:sz w:val="24"/>
          <w:szCs w:val="24"/>
        </w:rPr>
      </w:pPr>
    </w:p>
    <w:p w14:paraId="1C97B21F" w14:textId="77777777" w:rsidR="00820F91" w:rsidRDefault="00820F91" w:rsidP="0005214E">
      <w:pPr>
        <w:ind w:left="3540" w:firstLine="708"/>
        <w:rPr>
          <w:rFonts w:ascii="Times New Roman" w:hAnsi="Times New Roman"/>
          <w:b/>
          <w:sz w:val="24"/>
          <w:szCs w:val="24"/>
        </w:rPr>
      </w:pPr>
    </w:p>
    <w:p w14:paraId="2A4ACE8A" w14:textId="702D8016" w:rsidR="00120020" w:rsidRPr="0005214E" w:rsidRDefault="00A474D2" w:rsidP="0005214E">
      <w:pPr>
        <w:ind w:left="3540" w:firstLine="708"/>
        <w:rPr>
          <w:rFonts w:ascii="Times New Roman" w:hAnsi="Times New Roman"/>
          <w:bCs/>
        </w:rPr>
      </w:pPr>
      <w:r>
        <w:rPr>
          <w:rFonts w:ascii="Times New Roman" w:hAnsi="Times New Roman"/>
          <w:b/>
          <w:sz w:val="24"/>
          <w:szCs w:val="24"/>
        </w:rPr>
        <w:lastRenderedPageBreak/>
        <w:t xml:space="preserve"> </w:t>
      </w:r>
      <w:r w:rsidR="00463B24" w:rsidRPr="00104BF2">
        <w:rPr>
          <w:rFonts w:ascii="Times New Roman" w:hAnsi="Times New Roman"/>
          <w:b/>
          <w:sz w:val="24"/>
          <w:szCs w:val="24"/>
        </w:rPr>
        <w:t>Рекомендації</w:t>
      </w:r>
    </w:p>
    <w:p w14:paraId="272D67DC" w14:textId="0800C5EC" w:rsidR="0087427F" w:rsidRPr="00C07103" w:rsidRDefault="00463B24" w:rsidP="00C07103">
      <w:pPr>
        <w:pStyle w:val="a3"/>
        <w:numPr>
          <w:ilvl w:val="0"/>
          <w:numId w:val="4"/>
        </w:numPr>
        <w:spacing w:after="0"/>
        <w:ind w:right="480"/>
        <w:rPr>
          <w:rFonts w:ascii="Times New Roman" w:hAnsi="Times New Roman"/>
          <w:sz w:val="24"/>
          <w:szCs w:val="24"/>
        </w:rPr>
      </w:pPr>
      <w:r w:rsidRPr="00B15D7A">
        <w:rPr>
          <w:rFonts w:ascii="Times New Roman" w:hAnsi="Times New Roman"/>
          <w:sz w:val="24"/>
          <w:szCs w:val="24"/>
        </w:rPr>
        <w:t>Вихователям</w:t>
      </w:r>
      <w:r w:rsidR="00B15D7A" w:rsidRPr="00B15D7A">
        <w:rPr>
          <w:rFonts w:ascii="Times New Roman" w:hAnsi="Times New Roman"/>
          <w:sz w:val="24"/>
          <w:szCs w:val="24"/>
        </w:rPr>
        <w:t xml:space="preserve"> </w:t>
      </w:r>
      <w:r w:rsidR="00B15D7A" w:rsidRPr="00B15D7A">
        <w:rPr>
          <w:rFonts w:ascii="Times New Roman" w:hAnsi="Times New Roman"/>
          <w:sz w:val="24"/>
          <w:szCs w:val="24"/>
        </w:rPr>
        <w:t>Марі</w:t>
      </w:r>
      <w:r w:rsidR="00B15D7A">
        <w:rPr>
          <w:rFonts w:ascii="Times New Roman" w:hAnsi="Times New Roman"/>
          <w:sz w:val="24"/>
          <w:szCs w:val="24"/>
        </w:rPr>
        <w:t>ї</w:t>
      </w:r>
      <w:r w:rsidR="00B15D7A" w:rsidRPr="00B15D7A">
        <w:rPr>
          <w:rFonts w:ascii="Times New Roman" w:hAnsi="Times New Roman"/>
          <w:sz w:val="24"/>
          <w:szCs w:val="24"/>
        </w:rPr>
        <w:t xml:space="preserve"> ГРИЩЕНКО, Світлан</w:t>
      </w:r>
      <w:r w:rsidR="00B15D7A">
        <w:rPr>
          <w:rFonts w:ascii="Times New Roman" w:hAnsi="Times New Roman"/>
          <w:sz w:val="24"/>
          <w:szCs w:val="24"/>
        </w:rPr>
        <w:t>і</w:t>
      </w:r>
      <w:r w:rsidR="00B15D7A" w:rsidRPr="00B15D7A">
        <w:rPr>
          <w:rFonts w:ascii="Times New Roman" w:hAnsi="Times New Roman"/>
          <w:sz w:val="24"/>
          <w:szCs w:val="24"/>
        </w:rPr>
        <w:t xml:space="preserve"> ФРАНІШИН</w:t>
      </w:r>
      <w:r w:rsidR="00B15D7A">
        <w:rPr>
          <w:rFonts w:ascii="Times New Roman" w:hAnsi="Times New Roman"/>
          <w:sz w:val="24"/>
          <w:szCs w:val="24"/>
        </w:rPr>
        <w:t xml:space="preserve">ОЇ </w:t>
      </w:r>
      <w:r w:rsidRPr="00B15D7A">
        <w:rPr>
          <w:rFonts w:ascii="Times New Roman" w:hAnsi="Times New Roman"/>
          <w:sz w:val="24"/>
          <w:szCs w:val="24"/>
        </w:rPr>
        <w:t>групи «Віночок» (третій рік життя)</w:t>
      </w:r>
      <w:r w:rsidR="004222A6" w:rsidRPr="00B15D7A">
        <w:rPr>
          <w:rFonts w:ascii="Times New Roman" w:hAnsi="Times New Roman"/>
          <w:sz w:val="24"/>
          <w:szCs w:val="24"/>
        </w:rPr>
        <w:t xml:space="preserve"> продовжувати працювати з розвитку мовлення. Вчити </w:t>
      </w:r>
      <w:r w:rsidR="0062385F" w:rsidRPr="00B15D7A">
        <w:rPr>
          <w:rFonts w:ascii="Times New Roman" w:hAnsi="Times New Roman"/>
          <w:sz w:val="24"/>
          <w:szCs w:val="24"/>
        </w:rPr>
        <w:t xml:space="preserve">будувати речення, розвивати словарний запас. Підтримувати бажання </w:t>
      </w:r>
      <w:r w:rsidR="0062385F" w:rsidRPr="00B15D7A">
        <w:rPr>
          <w:rFonts w:ascii="Times New Roman" w:hAnsi="Times New Roman"/>
          <w:sz w:val="24"/>
          <w:szCs w:val="24"/>
        </w:rPr>
        <w:t>дітей спілкуватися з дорослими</w:t>
      </w:r>
      <w:r w:rsidR="001041B7" w:rsidRPr="00B15D7A">
        <w:rPr>
          <w:rFonts w:ascii="Times New Roman" w:hAnsi="Times New Roman"/>
          <w:sz w:val="24"/>
          <w:szCs w:val="24"/>
        </w:rPr>
        <w:t>.</w:t>
      </w:r>
      <w:r w:rsidR="00B15D7A">
        <w:rPr>
          <w:rFonts w:ascii="Times New Roman" w:hAnsi="Times New Roman"/>
          <w:sz w:val="24"/>
          <w:szCs w:val="24"/>
        </w:rPr>
        <w:t xml:space="preserve"> </w:t>
      </w:r>
      <w:r w:rsidR="001041B7" w:rsidRPr="00B15D7A">
        <w:rPr>
          <w:rFonts w:ascii="Times New Roman" w:hAnsi="Times New Roman"/>
          <w:sz w:val="24"/>
          <w:szCs w:val="24"/>
        </w:rPr>
        <w:t xml:space="preserve">Продовжувати </w:t>
      </w:r>
      <w:r w:rsidR="0087427F" w:rsidRPr="00B15D7A">
        <w:rPr>
          <w:rFonts w:ascii="Times New Roman" w:hAnsi="Times New Roman"/>
          <w:sz w:val="24"/>
          <w:szCs w:val="24"/>
        </w:rPr>
        <w:t xml:space="preserve">вправляти у звуконаслідування (гав-гав, </w:t>
      </w:r>
      <w:proofErr w:type="spellStart"/>
      <w:r w:rsidR="0087427F" w:rsidRPr="00B15D7A">
        <w:rPr>
          <w:rFonts w:ascii="Times New Roman" w:hAnsi="Times New Roman"/>
          <w:sz w:val="24"/>
          <w:szCs w:val="24"/>
        </w:rPr>
        <w:t>няу-няу</w:t>
      </w:r>
      <w:proofErr w:type="spellEnd"/>
      <w:r w:rsidR="0087427F" w:rsidRPr="00B15D7A">
        <w:rPr>
          <w:rFonts w:ascii="Times New Roman" w:hAnsi="Times New Roman"/>
          <w:sz w:val="24"/>
          <w:szCs w:val="24"/>
        </w:rPr>
        <w:t xml:space="preserve">, пі – пі, </w:t>
      </w:r>
      <w:proofErr w:type="spellStart"/>
      <w:r w:rsidR="0087427F" w:rsidRPr="00B15D7A">
        <w:rPr>
          <w:rFonts w:ascii="Times New Roman" w:hAnsi="Times New Roman"/>
          <w:sz w:val="24"/>
          <w:szCs w:val="24"/>
        </w:rPr>
        <w:t>ква</w:t>
      </w:r>
      <w:proofErr w:type="spellEnd"/>
      <w:r w:rsidR="0087427F" w:rsidRPr="00B15D7A">
        <w:rPr>
          <w:rFonts w:ascii="Times New Roman" w:hAnsi="Times New Roman"/>
          <w:sz w:val="24"/>
          <w:szCs w:val="24"/>
        </w:rPr>
        <w:t xml:space="preserve"> – </w:t>
      </w:r>
      <w:proofErr w:type="spellStart"/>
      <w:r w:rsidR="0087427F" w:rsidRPr="00B15D7A">
        <w:rPr>
          <w:rFonts w:ascii="Times New Roman" w:hAnsi="Times New Roman"/>
          <w:sz w:val="24"/>
          <w:szCs w:val="24"/>
        </w:rPr>
        <w:t>ква</w:t>
      </w:r>
      <w:proofErr w:type="spellEnd"/>
      <w:r w:rsidR="0087427F" w:rsidRPr="00B15D7A">
        <w:rPr>
          <w:rFonts w:ascii="Times New Roman" w:hAnsi="Times New Roman"/>
          <w:sz w:val="24"/>
          <w:szCs w:val="24"/>
        </w:rPr>
        <w:t xml:space="preserve"> тощо)</w:t>
      </w:r>
      <w:r w:rsidR="00B15D7A">
        <w:rPr>
          <w:rFonts w:ascii="Times New Roman" w:hAnsi="Times New Roman"/>
          <w:sz w:val="24"/>
          <w:szCs w:val="24"/>
        </w:rPr>
        <w:t xml:space="preserve"> </w:t>
      </w:r>
      <w:r w:rsidR="0087427F" w:rsidRPr="00B15D7A">
        <w:rPr>
          <w:rFonts w:ascii="Times New Roman" w:hAnsi="Times New Roman"/>
          <w:sz w:val="24"/>
          <w:szCs w:val="24"/>
        </w:rPr>
        <w:t>доборі римованих рядків (да-да-да  - чиста вода).</w:t>
      </w:r>
      <w:r w:rsidR="00C07103">
        <w:rPr>
          <w:rFonts w:ascii="Times New Roman" w:hAnsi="Times New Roman"/>
          <w:sz w:val="24"/>
          <w:szCs w:val="24"/>
        </w:rPr>
        <w:t xml:space="preserve"> </w:t>
      </w:r>
      <w:r w:rsidR="0087427F" w:rsidRPr="00C07103">
        <w:rPr>
          <w:rFonts w:ascii="Times New Roman" w:hAnsi="Times New Roman"/>
          <w:sz w:val="24"/>
          <w:szCs w:val="24"/>
        </w:rPr>
        <w:t>Проводити індивідуальну роботу з Владою Г. Гориком Г.</w:t>
      </w:r>
      <w:r w:rsidR="00B15D7A" w:rsidRPr="00C07103">
        <w:rPr>
          <w:rFonts w:ascii="Times New Roman" w:hAnsi="Times New Roman"/>
          <w:sz w:val="24"/>
          <w:szCs w:val="24"/>
        </w:rPr>
        <w:t xml:space="preserve"> Софія А. – правильно і чітко</w:t>
      </w:r>
      <w:r w:rsidR="0087427F" w:rsidRPr="00C07103">
        <w:rPr>
          <w:rFonts w:ascii="Times New Roman" w:hAnsi="Times New Roman"/>
          <w:sz w:val="24"/>
          <w:szCs w:val="24"/>
        </w:rPr>
        <w:t xml:space="preserve"> </w:t>
      </w:r>
      <w:r w:rsidR="00B15D7A" w:rsidRPr="00C07103">
        <w:rPr>
          <w:rFonts w:ascii="Times New Roman" w:hAnsi="Times New Roman"/>
          <w:sz w:val="24"/>
          <w:szCs w:val="24"/>
        </w:rPr>
        <w:t>вимовляти голосні та приголосні звуки рідної мови, розрізняти та вимовляти звуки (с, в, ф, ж, ш, г).</w:t>
      </w:r>
    </w:p>
    <w:p w14:paraId="2A252727" w14:textId="77777777" w:rsidR="006459F9" w:rsidRDefault="006459F9" w:rsidP="009C64C8">
      <w:pPr>
        <w:pStyle w:val="a3"/>
        <w:jc w:val="right"/>
        <w:rPr>
          <w:rFonts w:ascii="Times New Roman" w:hAnsi="Times New Roman"/>
          <w:sz w:val="24"/>
          <w:szCs w:val="24"/>
        </w:rPr>
      </w:pPr>
    </w:p>
    <w:p w14:paraId="24B1AC29" w14:textId="29A00ECF" w:rsidR="009C64C8" w:rsidRPr="00B15D7A" w:rsidRDefault="009C64C8" w:rsidP="00B15D7A">
      <w:pPr>
        <w:pStyle w:val="a3"/>
        <w:numPr>
          <w:ilvl w:val="0"/>
          <w:numId w:val="4"/>
        </w:numPr>
        <w:spacing w:after="0"/>
        <w:ind w:right="480"/>
        <w:rPr>
          <w:rFonts w:ascii="Times New Roman" w:hAnsi="Times New Roman"/>
          <w:sz w:val="24"/>
          <w:szCs w:val="24"/>
        </w:rPr>
      </w:pPr>
      <w:r w:rsidRPr="00B15D7A">
        <w:rPr>
          <w:rFonts w:ascii="Times New Roman" w:hAnsi="Times New Roman"/>
          <w:sz w:val="24"/>
          <w:szCs w:val="24"/>
        </w:rPr>
        <w:t xml:space="preserve">Вихователям </w:t>
      </w:r>
      <w:r w:rsidR="00B15D7A" w:rsidRPr="00B15D7A">
        <w:rPr>
          <w:rFonts w:ascii="Times New Roman" w:hAnsi="Times New Roman"/>
          <w:sz w:val="24"/>
          <w:szCs w:val="24"/>
        </w:rPr>
        <w:t>Марин</w:t>
      </w:r>
      <w:r w:rsidR="00B15D7A">
        <w:rPr>
          <w:rFonts w:ascii="Times New Roman" w:hAnsi="Times New Roman"/>
          <w:sz w:val="24"/>
          <w:szCs w:val="24"/>
        </w:rPr>
        <w:t>і</w:t>
      </w:r>
      <w:r w:rsidR="00B15D7A" w:rsidRPr="00B15D7A">
        <w:rPr>
          <w:rFonts w:ascii="Times New Roman" w:hAnsi="Times New Roman"/>
          <w:sz w:val="24"/>
          <w:szCs w:val="24"/>
        </w:rPr>
        <w:t xml:space="preserve"> ТУКАЛЕВСЬК</w:t>
      </w:r>
      <w:r w:rsidR="00B15D7A">
        <w:rPr>
          <w:rFonts w:ascii="Times New Roman" w:hAnsi="Times New Roman"/>
          <w:sz w:val="24"/>
          <w:szCs w:val="24"/>
        </w:rPr>
        <w:t>ІЙ</w:t>
      </w:r>
      <w:r w:rsidR="00B15D7A" w:rsidRPr="00B15D7A">
        <w:rPr>
          <w:rFonts w:ascii="Times New Roman" w:hAnsi="Times New Roman"/>
          <w:sz w:val="24"/>
          <w:szCs w:val="24"/>
        </w:rPr>
        <w:t xml:space="preserve"> , Розалі</w:t>
      </w:r>
      <w:r w:rsidR="00B15D7A">
        <w:rPr>
          <w:rFonts w:ascii="Times New Roman" w:hAnsi="Times New Roman"/>
          <w:sz w:val="24"/>
          <w:szCs w:val="24"/>
        </w:rPr>
        <w:t>ї</w:t>
      </w:r>
      <w:r w:rsidR="00B15D7A" w:rsidRPr="00B15D7A">
        <w:rPr>
          <w:rFonts w:ascii="Times New Roman" w:hAnsi="Times New Roman"/>
          <w:sz w:val="24"/>
          <w:szCs w:val="24"/>
        </w:rPr>
        <w:t xml:space="preserve"> КУТУРІН</w:t>
      </w:r>
      <w:r w:rsidR="00B15D7A">
        <w:rPr>
          <w:rFonts w:ascii="Times New Roman" w:hAnsi="Times New Roman"/>
          <w:sz w:val="24"/>
          <w:szCs w:val="24"/>
        </w:rPr>
        <w:t xml:space="preserve">ОЇ групи </w:t>
      </w:r>
      <w:r w:rsidRPr="00B15D7A">
        <w:rPr>
          <w:rFonts w:ascii="Times New Roman" w:hAnsi="Times New Roman"/>
          <w:sz w:val="24"/>
          <w:szCs w:val="24"/>
        </w:rPr>
        <w:t xml:space="preserve">«Колосок» (четвертого року життя) провести індивідуальну роботу </w:t>
      </w:r>
      <w:r w:rsidR="00B15D7A">
        <w:rPr>
          <w:rFonts w:ascii="Times New Roman" w:hAnsi="Times New Roman"/>
          <w:sz w:val="24"/>
          <w:szCs w:val="24"/>
        </w:rPr>
        <w:t>з розвитку мовлення</w:t>
      </w:r>
      <w:r w:rsidR="00A41BEF" w:rsidRPr="00B15D7A">
        <w:rPr>
          <w:rFonts w:ascii="Times New Roman" w:hAnsi="Times New Roman"/>
          <w:sz w:val="24"/>
          <w:szCs w:val="24"/>
        </w:rPr>
        <w:t xml:space="preserve"> з А</w:t>
      </w:r>
      <w:r w:rsidR="00D20208">
        <w:rPr>
          <w:rFonts w:ascii="Times New Roman" w:hAnsi="Times New Roman"/>
          <w:sz w:val="24"/>
          <w:szCs w:val="24"/>
        </w:rPr>
        <w:t>ліса Є</w:t>
      </w:r>
      <w:r w:rsidR="00A41BEF" w:rsidRPr="00B15D7A">
        <w:rPr>
          <w:rFonts w:ascii="Times New Roman" w:hAnsi="Times New Roman"/>
          <w:sz w:val="24"/>
          <w:szCs w:val="24"/>
        </w:rPr>
        <w:t>, Є</w:t>
      </w:r>
      <w:r w:rsidR="00D20208">
        <w:rPr>
          <w:rFonts w:ascii="Times New Roman" w:hAnsi="Times New Roman"/>
          <w:sz w:val="24"/>
          <w:szCs w:val="24"/>
        </w:rPr>
        <w:t>ва К</w:t>
      </w:r>
      <w:r w:rsidR="00A41BEF" w:rsidRPr="00B15D7A">
        <w:rPr>
          <w:rFonts w:ascii="Times New Roman" w:hAnsi="Times New Roman"/>
          <w:sz w:val="24"/>
          <w:szCs w:val="24"/>
        </w:rPr>
        <w:t>,  Л</w:t>
      </w:r>
      <w:r w:rsidR="00D20208">
        <w:rPr>
          <w:rFonts w:ascii="Times New Roman" w:hAnsi="Times New Roman"/>
          <w:sz w:val="24"/>
          <w:szCs w:val="24"/>
        </w:rPr>
        <w:t>ев К</w:t>
      </w:r>
      <w:r w:rsidR="00A41BEF" w:rsidRPr="00B15D7A">
        <w:rPr>
          <w:rFonts w:ascii="Times New Roman" w:hAnsi="Times New Roman"/>
          <w:sz w:val="24"/>
          <w:szCs w:val="24"/>
        </w:rPr>
        <w:t>, М</w:t>
      </w:r>
      <w:r w:rsidR="00D20208">
        <w:rPr>
          <w:rFonts w:ascii="Times New Roman" w:hAnsi="Times New Roman"/>
          <w:sz w:val="24"/>
          <w:szCs w:val="24"/>
        </w:rPr>
        <w:t>арія М</w:t>
      </w:r>
      <w:r w:rsidR="00A41BEF" w:rsidRPr="00B15D7A">
        <w:rPr>
          <w:rFonts w:ascii="Times New Roman" w:hAnsi="Times New Roman"/>
          <w:sz w:val="24"/>
          <w:szCs w:val="24"/>
        </w:rPr>
        <w:t>,  Д</w:t>
      </w:r>
      <w:r w:rsidR="00D20208">
        <w:rPr>
          <w:rFonts w:ascii="Times New Roman" w:hAnsi="Times New Roman"/>
          <w:sz w:val="24"/>
          <w:szCs w:val="24"/>
        </w:rPr>
        <w:t>митро М.</w:t>
      </w:r>
      <w:r w:rsidR="00A41BEF" w:rsidRPr="00B15D7A">
        <w:rPr>
          <w:rFonts w:ascii="Times New Roman" w:hAnsi="Times New Roman"/>
          <w:sz w:val="24"/>
          <w:szCs w:val="24"/>
        </w:rPr>
        <w:t xml:space="preserve">- правильно і чітко вчити вимовляти всі звуки мови, особливо свистячі і шиплячі. </w:t>
      </w:r>
      <w:r w:rsidR="004C0F93" w:rsidRPr="00B15D7A">
        <w:rPr>
          <w:rFonts w:ascii="Times New Roman" w:hAnsi="Times New Roman"/>
          <w:sz w:val="24"/>
          <w:szCs w:val="24"/>
        </w:rPr>
        <w:t xml:space="preserve"> Проводити індивідуальну роботу з </w:t>
      </w:r>
      <w:r w:rsidR="00D26A57" w:rsidRPr="00B15D7A">
        <w:rPr>
          <w:rFonts w:ascii="Times New Roman" w:hAnsi="Times New Roman"/>
          <w:sz w:val="24"/>
          <w:szCs w:val="24"/>
        </w:rPr>
        <w:t>сенсорно – пізнавальної компетентності</w:t>
      </w:r>
      <w:r w:rsidR="004C0F93" w:rsidRPr="00B15D7A">
        <w:rPr>
          <w:rFonts w:ascii="Times New Roman" w:hAnsi="Times New Roman"/>
          <w:sz w:val="24"/>
          <w:szCs w:val="24"/>
        </w:rPr>
        <w:t xml:space="preserve"> </w:t>
      </w:r>
      <w:r w:rsidR="00D26A57" w:rsidRPr="00B15D7A">
        <w:rPr>
          <w:rFonts w:ascii="Times New Roman" w:hAnsi="Times New Roman"/>
          <w:sz w:val="24"/>
          <w:szCs w:val="24"/>
        </w:rPr>
        <w:t>А</w:t>
      </w:r>
      <w:r w:rsidR="00D20208">
        <w:rPr>
          <w:rFonts w:ascii="Times New Roman" w:hAnsi="Times New Roman"/>
          <w:sz w:val="24"/>
          <w:szCs w:val="24"/>
        </w:rPr>
        <w:t>ліса Є</w:t>
      </w:r>
      <w:r w:rsidR="00D26A57" w:rsidRPr="00B15D7A">
        <w:rPr>
          <w:rFonts w:ascii="Times New Roman" w:hAnsi="Times New Roman"/>
          <w:sz w:val="24"/>
          <w:szCs w:val="24"/>
        </w:rPr>
        <w:t xml:space="preserve">, </w:t>
      </w:r>
      <w:r w:rsidR="00D20208" w:rsidRPr="00B15D7A">
        <w:rPr>
          <w:rFonts w:ascii="Times New Roman" w:hAnsi="Times New Roman"/>
          <w:sz w:val="24"/>
          <w:szCs w:val="24"/>
        </w:rPr>
        <w:t>К</w:t>
      </w:r>
      <w:r w:rsidR="00D20208">
        <w:rPr>
          <w:rFonts w:ascii="Times New Roman" w:hAnsi="Times New Roman"/>
          <w:sz w:val="24"/>
          <w:szCs w:val="24"/>
        </w:rPr>
        <w:t>ароліна К</w:t>
      </w:r>
      <w:r w:rsidR="00D26A57" w:rsidRPr="00B15D7A">
        <w:rPr>
          <w:rFonts w:ascii="Times New Roman" w:hAnsi="Times New Roman"/>
          <w:sz w:val="24"/>
          <w:szCs w:val="24"/>
        </w:rPr>
        <w:t>, Л</w:t>
      </w:r>
      <w:r w:rsidR="00D20208">
        <w:rPr>
          <w:rFonts w:ascii="Times New Roman" w:hAnsi="Times New Roman"/>
          <w:sz w:val="24"/>
          <w:szCs w:val="24"/>
        </w:rPr>
        <w:t>ев К</w:t>
      </w:r>
      <w:r w:rsidR="00D26A57" w:rsidRPr="00B15D7A">
        <w:rPr>
          <w:rFonts w:ascii="Times New Roman" w:hAnsi="Times New Roman"/>
          <w:sz w:val="24"/>
          <w:szCs w:val="24"/>
        </w:rPr>
        <w:t>, А</w:t>
      </w:r>
      <w:r w:rsidR="00D20208">
        <w:rPr>
          <w:rFonts w:ascii="Times New Roman" w:hAnsi="Times New Roman"/>
          <w:sz w:val="24"/>
          <w:szCs w:val="24"/>
        </w:rPr>
        <w:t>ндрій Р</w:t>
      </w:r>
      <w:r w:rsidR="00D26A57" w:rsidRPr="00B15D7A">
        <w:rPr>
          <w:rFonts w:ascii="Times New Roman" w:hAnsi="Times New Roman"/>
          <w:sz w:val="24"/>
          <w:szCs w:val="24"/>
        </w:rPr>
        <w:t xml:space="preserve">. Вчити розрізняти геометричні </w:t>
      </w:r>
      <w:r w:rsidR="00D20208">
        <w:rPr>
          <w:rFonts w:ascii="Times New Roman" w:hAnsi="Times New Roman"/>
          <w:sz w:val="24"/>
          <w:szCs w:val="24"/>
        </w:rPr>
        <w:t>фігури</w:t>
      </w:r>
      <w:r w:rsidR="00D26A57" w:rsidRPr="00B15D7A">
        <w:rPr>
          <w:rFonts w:ascii="Times New Roman" w:hAnsi="Times New Roman"/>
          <w:sz w:val="24"/>
          <w:szCs w:val="24"/>
        </w:rPr>
        <w:t xml:space="preserve">, порівнювати величини предметів, </w:t>
      </w:r>
      <w:r w:rsidR="00C07103">
        <w:rPr>
          <w:rFonts w:ascii="Times New Roman" w:hAnsi="Times New Roman"/>
          <w:sz w:val="24"/>
          <w:szCs w:val="24"/>
        </w:rPr>
        <w:t xml:space="preserve">розширювати і збагачувати первинні орієнтації дітей </w:t>
      </w:r>
      <w:r w:rsidR="00D26A57" w:rsidRPr="00B15D7A">
        <w:rPr>
          <w:rFonts w:ascii="Times New Roman" w:hAnsi="Times New Roman"/>
          <w:sz w:val="24"/>
          <w:szCs w:val="24"/>
        </w:rPr>
        <w:t xml:space="preserve">. </w:t>
      </w:r>
    </w:p>
    <w:p w14:paraId="61D75004" w14:textId="0561B651" w:rsidR="00D20208" w:rsidRDefault="00E93236" w:rsidP="00D20208">
      <w:pPr>
        <w:spacing w:after="0"/>
        <w:ind w:left="357"/>
        <w:jc w:val="right"/>
        <w:rPr>
          <w:rFonts w:ascii="Times New Roman" w:hAnsi="Times New Roman"/>
          <w:sz w:val="24"/>
          <w:szCs w:val="24"/>
        </w:rPr>
      </w:pPr>
      <w:r>
        <w:rPr>
          <w:rFonts w:ascii="Times New Roman" w:hAnsi="Times New Roman"/>
          <w:sz w:val="24"/>
          <w:szCs w:val="24"/>
        </w:rPr>
        <w:t xml:space="preserve">                                                                                                                  </w:t>
      </w:r>
    </w:p>
    <w:p w14:paraId="2FAF2909" w14:textId="6D8530F1" w:rsidR="00E93236" w:rsidRPr="00AF5528" w:rsidRDefault="00E93236" w:rsidP="00AF5528">
      <w:pPr>
        <w:pStyle w:val="a3"/>
        <w:numPr>
          <w:ilvl w:val="0"/>
          <w:numId w:val="4"/>
        </w:numPr>
        <w:rPr>
          <w:rFonts w:ascii="Times New Roman" w:hAnsi="Times New Roman"/>
          <w:sz w:val="24"/>
          <w:szCs w:val="24"/>
        </w:rPr>
      </w:pPr>
      <w:r w:rsidRPr="00AF5528">
        <w:rPr>
          <w:rFonts w:ascii="Times New Roman" w:hAnsi="Times New Roman"/>
          <w:sz w:val="24"/>
          <w:szCs w:val="24"/>
        </w:rPr>
        <w:t>Вихователям Тетяні НАУМЕНКО, Олені КУЗНІЦОВІЙ групи «Дударик» (п’ятого року життя )</w:t>
      </w:r>
      <w:r w:rsidR="00AF5528">
        <w:rPr>
          <w:rFonts w:ascii="Times New Roman" w:hAnsi="Times New Roman"/>
          <w:sz w:val="24"/>
          <w:szCs w:val="24"/>
        </w:rPr>
        <w:t xml:space="preserve"> провести </w:t>
      </w:r>
      <w:r w:rsidRPr="00AF5528">
        <w:rPr>
          <w:rFonts w:ascii="Times New Roman" w:hAnsi="Times New Roman"/>
          <w:sz w:val="24"/>
          <w:szCs w:val="24"/>
        </w:rPr>
        <w:t xml:space="preserve"> індивідуальн</w:t>
      </w:r>
      <w:r w:rsidR="00AF5528">
        <w:rPr>
          <w:rFonts w:ascii="Times New Roman" w:hAnsi="Times New Roman"/>
          <w:sz w:val="24"/>
          <w:szCs w:val="24"/>
        </w:rPr>
        <w:t>у роботу</w:t>
      </w:r>
      <w:r w:rsidRPr="00AF5528">
        <w:rPr>
          <w:rFonts w:ascii="Times New Roman" w:hAnsi="Times New Roman"/>
          <w:sz w:val="24"/>
          <w:szCs w:val="24"/>
        </w:rPr>
        <w:t xml:space="preserve"> </w:t>
      </w:r>
      <w:r w:rsidR="00D26A57" w:rsidRPr="00AF5528">
        <w:rPr>
          <w:rFonts w:ascii="Times New Roman" w:hAnsi="Times New Roman"/>
          <w:sz w:val="24"/>
          <w:szCs w:val="24"/>
        </w:rPr>
        <w:t>з</w:t>
      </w:r>
      <w:r w:rsidR="00AF5528">
        <w:rPr>
          <w:rFonts w:ascii="Times New Roman" w:hAnsi="Times New Roman"/>
          <w:sz w:val="24"/>
          <w:szCs w:val="24"/>
        </w:rPr>
        <w:t xml:space="preserve"> розвитку мовлення</w:t>
      </w:r>
      <w:r w:rsidR="00643302" w:rsidRPr="00AF5528">
        <w:rPr>
          <w:rFonts w:ascii="Times New Roman" w:hAnsi="Times New Roman"/>
          <w:sz w:val="24"/>
          <w:szCs w:val="24"/>
        </w:rPr>
        <w:t xml:space="preserve"> з</w:t>
      </w:r>
      <w:r w:rsidR="00AF5528">
        <w:rPr>
          <w:rFonts w:ascii="Times New Roman" w:hAnsi="Times New Roman"/>
          <w:sz w:val="24"/>
          <w:szCs w:val="24"/>
        </w:rPr>
        <w:t xml:space="preserve"> </w:t>
      </w:r>
      <w:r w:rsidR="00AF5528" w:rsidRPr="00AF5528">
        <w:rPr>
          <w:rFonts w:ascii="Times New Roman" w:hAnsi="Times New Roman"/>
          <w:sz w:val="24"/>
          <w:szCs w:val="24"/>
        </w:rPr>
        <w:t>К</w:t>
      </w:r>
      <w:r w:rsidR="00AF5528">
        <w:rPr>
          <w:rFonts w:ascii="Times New Roman" w:hAnsi="Times New Roman"/>
          <w:sz w:val="24"/>
          <w:szCs w:val="24"/>
        </w:rPr>
        <w:t>ароліною К</w:t>
      </w:r>
      <w:r w:rsidR="00643302" w:rsidRPr="00AF5528">
        <w:rPr>
          <w:rFonts w:ascii="Times New Roman" w:hAnsi="Times New Roman"/>
          <w:sz w:val="24"/>
          <w:szCs w:val="24"/>
        </w:rPr>
        <w:t>.- правильно вимовляти свистячі, шиплячі звуки</w:t>
      </w:r>
      <w:r w:rsidR="00D26A57" w:rsidRPr="00AF5528">
        <w:rPr>
          <w:rFonts w:ascii="Times New Roman" w:hAnsi="Times New Roman"/>
          <w:sz w:val="24"/>
          <w:szCs w:val="24"/>
        </w:rPr>
        <w:t xml:space="preserve"> </w:t>
      </w:r>
      <w:r w:rsidR="00643302" w:rsidRPr="00AF5528">
        <w:rPr>
          <w:rFonts w:ascii="Times New Roman" w:hAnsi="Times New Roman"/>
          <w:sz w:val="24"/>
          <w:szCs w:val="24"/>
        </w:rPr>
        <w:t xml:space="preserve">, вміти добирати до слів антоніми та </w:t>
      </w:r>
      <w:r w:rsidR="00DB23A1" w:rsidRPr="00AF5528">
        <w:rPr>
          <w:rFonts w:ascii="Times New Roman" w:hAnsi="Times New Roman"/>
          <w:sz w:val="24"/>
          <w:szCs w:val="24"/>
        </w:rPr>
        <w:t>синоніми</w:t>
      </w:r>
      <w:r w:rsidR="00643302" w:rsidRPr="00AF5528">
        <w:rPr>
          <w:rFonts w:ascii="Times New Roman" w:hAnsi="Times New Roman"/>
          <w:sz w:val="24"/>
          <w:szCs w:val="24"/>
        </w:rPr>
        <w:t>.</w:t>
      </w:r>
    </w:p>
    <w:p w14:paraId="5A7F1E5D" w14:textId="77777777" w:rsidR="003B22C8" w:rsidRDefault="00ED0904" w:rsidP="00ED0904">
      <w:pPr>
        <w:pStyle w:val="a3"/>
        <w:rPr>
          <w:rFonts w:ascii="Times New Roman" w:hAnsi="Times New Roman"/>
          <w:sz w:val="24"/>
          <w:szCs w:val="24"/>
        </w:rPr>
      </w:pPr>
      <w:r>
        <w:rPr>
          <w:rFonts w:ascii="Times New Roman" w:hAnsi="Times New Roman"/>
          <w:sz w:val="24"/>
          <w:szCs w:val="24"/>
        </w:rPr>
        <w:t xml:space="preserve">                                                                                                       </w:t>
      </w:r>
    </w:p>
    <w:p w14:paraId="3E3F21F0" w14:textId="77777777" w:rsidR="003B22C8" w:rsidRDefault="003B22C8" w:rsidP="00ED0904">
      <w:pPr>
        <w:pStyle w:val="a3"/>
        <w:ind w:left="6384"/>
        <w:rPr>
          <w:rFonts w:ascii="Times New Roman" w:hAnsi="Times New Roman"/>
          <w:sz w:val="24"/>
          <w:szCs w:val="24"/>
        </w:rPr>
      </w:pPr>
    </w:p>
    <w:p w14:paraId="753881F8" w14:textId="7B3BC006" w:rsidR="00ED0904" w:rsidRDefault="00D87ECC" w:rsidP="00AF5528">
      <w:pPr>
        <w:pStyle w:val="a3"/>
        <w:numPr>
          <w:ilvl w:val="0"/>
          <w:numId w:val="4"/>
        </w:numPr>
        <w:rPr>
          <w:rFonts w:ascii="Times New Roman" w:hAnsi="Times New Roman"/>
          <w:sz w:val="24"/>
          <w:szCs w:val="24"/>
        </w:rPr>
      </w:pPr>
      <w:r>
        <w:rPr>
          <w:rFonts w:ascii="Times New Roman" w:hAnsi="Times New Roman"/>
          <w:sz w:val="24"/>
          <w:szCs w:val="24"/>
        </w:rPr>
        <w:t xml:space="preserve"> </w:t>
      </w:r>
      <w:r w:rsidR="00AF5528">
        <w:rPr>
          <w:rFonts w:ascii="Times New Roman" w:hAnsi="Times New Roman"/>
          <w:sz w:val="24"/>
          <w:szCs w:val="24"/>
        </w:rPr>
        <w:t>В</w:t>
      </w:r>
      <w:r w:rsidR="00ED0904" w:rsidRPr="005657C2">
        <w:rPr>
          <w:rFonts w:ascii="Times New Roman" w:hAnsi="Times New Roman"/>
          <w:sz w:val="24"/>
          <w:szCs w:val="24"/>
        </w:rPr>
        <w:t>ихователю Іванні ІВАНОВОЙ групи «Калинка»</w:t>
      </w:r>
      <w:r w:rsidR="00643302">
        <w:rPr>
          <w:rFonts w:ascii="Times New Roman" w:hAnsi="Times New Roman"/>
          <w:sz w:val="24"/>
          <w:szCs w:val="24"/>
        </w:rPr>
        <w:t xml:space="preserve"> </w:t>
      </w:r>
      <w:r w:rsidR="005657C2" w:rsidRPr="005657C2">
        <w:rPr>
          <w:rFonts w:ascii="Times New Roman" w:hAnsi="Times New Roman"/>
          <w:sz w:val="24"/>
          <w:szCs w:val="24"/>
        </w:rPr>
        <w:t>(п’ятого року життя)</w:t>
      </w:r>
      <w:r w:rsidR="00ED0904" w:rsidRPr="005657C2">
        <w:rPr>
          <w:rFonts w:ascii="Times New Roman" w:hAnsi="Times New Roman"/>
          <w:sz w:val="24"/>
          <w:szCs w:val="24"/>
        </w:rPr>
        <w:t xml:space="preserve"> </w:t>
      </w:r>
      <w:r w:rsidR="00AF5528">
        <w:rPr>
          <w:rFonts w:ascii="Times New Roman" w:hAnsi="Times New Roman"/>
          <w:sz w:val="24"/>
          <w:szCs w:val="24"/>
        </w:rPr>
        <w:t xml:space="preserve">індивідуальну роботу провести з </w:t>
      </w:r>
      <w:r w:rsidR="00ED0904" w:rsidRPr="005657C2">
        <w:rPr>
          <w:rFonts w:ascii="Times New Roman" w:hAnsi="Times New Roman"/>
          <w:sz w:val="24"/>
          <w:szCs w:val="24"/>
        </w:rPr>
        <w:t>Д</w:t>
      </w:r>
      <w:r w:rsidR="00AF5528">
        <w:rPr>
          <w:rFonts w:ascii="Times New Roman" w:hAnsi="Times New Roman"/>
          <w:sz w:val="24"/>
          <w:szCs w:val="24"/>
        </w:rPr>
        <w:t>анилом П</w:t>
      </w:r>
      <w:r w:rsidR="00DB23A1">
        <w:rPr>
          <w:rFonts w:ascii="Times New Roman" w:hAnsi="Times New Roman"/>
          <w:sz w:val="24"/>
          <w:szCs w:val="24"/>
        </w:rPr>
        <w:t>, М</w:t>
      </w:r>
      <w:r w:rsidR="00AF5528">
        <w:rPr>
          <w:rFonts w:ascii="Times New Roman" w:hAnsi="Times New Roman"/>
          <w:sz w:val="24"/>
          <w:szCs w:val="24"/>
        </w:rPr>
        <w:t>арією Л</w:t>
      </w:r>
      <w:r w:rsidR="00DB23A1">
        <w:rPr>
          <w:rFonts w:ascii="Times New Roman" w:hAnsi="Times New Roman"/>
          <w:sz w:val="24"/>
          <w:szCs w:val="24"/>
        </w:rPr>
        <w:t>.</w:t>
      </w:r>
      <w:r w:rsidR="00AF5528">
        <w:rPr>
          <w:rFonts w:ascii="Times New Roman" w:hAnsi="Times New Roman"/>
          <w:sz w:val="24"/>
          <w:szCs w:val="24"/>
        </w:rPr>
        <w:t xml:space="preserve"> з розвитку мовлення. Розвивати фонематичний слух, мовленнєвий апарат</w:t>
      </w:r>
      <w:r w:rsidR="007F5C62">
        <w:rPr>
          <w:rFonts w:ascii="Times New Roman" w:hAnsi="Times New Roman"/>
          <w:sz w:val="24"/>
          <w:szCs w:val="24"/>
        </w:rPr>
        <w:t>, формувати граматичну правильність мовлення, розвивати зв’язне мовлення.</w:t>
      </w:r>
      <w:r w:rsidR="005657C2" w:rsidRPr="005657C2">
        <w:rPr>
          <w:rFonts w:ascii="Times New Roman" w:hAnsi="Times New Roman"/>
          <w:sz w:val="24"/>
          <w:szCs w:val="24"/>
        </w:rPr>
        <w:t xml:space="preserve"> </w:t>
      </w:r>
      <w:r w:rsidR="007F5C62">
        <w:rPr>
          <w:rFonts w:ascii="Times New Roman" w:hAnsi="Times New Roman"/>
          <w:sz w:val="24"/>
          <w:szCs w:val="24"/>
        </w:rPr>
        <w:t xml:space="preserve">Збагачувати сенсорний досвід дітей, розвивати цілеспрямоване сприймання та самостійне обстеження предметів. Поглиблювати уявлення дітей про елементарні математичні дії: лічбу, вимірювання, орієнтування у просторі та часі. </w:t>
      </w:r>
    </w:p>
    <w:p w14:paraId="3500CE93" w14:textId="77777777" w:rsidR="0005214E" w:rsidRDefault="0005214E" w:rsidP="003142D7">
      <w:pPr>
        <w:spacing w:after="0"/>
        <w:jc w:val="right"/>
        <w:rPr>
          <w:rFonts w:ascii="Times New Roman" w:hAnsi="Times New Roman"/>
          <w:sz w:val="24"/>
          <w:szCs w:val="24"/>
        </w:rPr>
      </w:pPr>
    </w:p>
    <w:p w14:paraId="7E9DBD5E" w14:textId="3BD29244" w:rsidR="005657C2" w:rsidRPr="007F5C62" w:rsidRDefault="005657C2" w:rsidP="007F5C62">
      <w:pPr>
        <w:pStyle w:val="a3"/>
        <w:numPr>
          <w:ilvl w:val="0"/>
          <w:numId w:val="4"/>
        </w:numPr>
        <w:rPr>
          <w:rFonts w:ascii="Times New Roman" w:hAnsi="Times New Roman"/>
          <w:sz w:val="24"/>
          <w:szCs w:val="24"/>
        </w:rPr>
      </w:pPr>
      <w:r w:rsidRPr="007F5C62">
        <w:rPr>
          <w:rFonts w:ascii="Times New Roman" w:hAnsi="Times New Roman"/>
          <w:sz w:val="24"/>
          <w:szCs w:val="24"/>
        </w:rPr>
        <w:t>Вихователям</w:t>
      </w:r>
      <w:r w:rsidR="007F5C62">
        <w:rPr>
          <w:rFonts w:ascii="Times New Roman" w:hAnsi="Times New Roman"/>
          <w:sz w:val="24"/>
          <w:szCs w:val="24"/>
        </w:rPr>
        <w:t xml:space="preserve"> Катерині КАЛИТІ, Світлані ТАРНАКОП</w:t>
      </w:r>
      <w:r w:rsidRPr="007F5C62">
        <w:rPr>
          <w:rFonts w:ascii="Times New Roman" w:hAnsi="Times New Roman"/>
          <w:sz w:val="24"/>
          <w:szCs w:val="24"/>
        </w:rPr>
        <w:t xml:space="preserve"> групи «Барвінок» (шостого року життя) провести індивідуальну роботу з</w:t>
      </w:r>
      <w:r w:rsidR="00D87ECC" w:rsidRPr="007F5C62">
        <w:rPr>
          <w:rFonts w:ascii="Times New Roman" w:hAnsi="Times New Roman"/>
          <w:sz w:val="24"/>
          <w:szCs w:val="24"/>
        </w:rPr>
        <w:t xml:space="preserve"> Д</w:t>
      </w:r>
      <w:r w:rsidR="007F5C62">
        <w:rPr>
          <w:rFonts w:ascii="Times New Roman" w:hAnsi="Times New Roman"/>
          <w:sz w:val="24"/>
          <w:szCs w:val="24"/>
        </w:rPr>
        <w:t>арією М</w:t>
      </w:r>
      <w:r w:rsidR="00DF7062" w:rsidRPr="007F5C62">
        <w:rPr>
          <w:rFonts w:ascii="Times New Roman" w:hAnsi="Times New Roman"/>
          <w:sz w:val="24"/>
          <w:szCs w:val="24"/>
        </w:rPr>
        <w:t>, Д</w:t>
      </w:r>
      <w:r w:rsidR="007F5C62">
        <w:rPr>
          <w:rFonts w:ascii="Times New Roman" w:hAnsi="Times New Roman"/>
          <w:sz w:val="24"/>
          <w:szCs w:val="24"/>
        </w:rPr>
        <w:t>анило М</w:t>
      </w:r>
      <w:r w:rsidR="00D87ECC" w:rsidRPr="007F5C62">
        <w:rPr>
          <w:rFonts w:ascii="Times New Roman" w:hAnsi="Times New Roman"/>
          <w:sz w:val="24"/>
          <w:szCs w:val="24"/>
        </w:rPr>
        <w:t>, В</w:t>
      </w:r>
      <w:r w:rsidR="007F5C62">
        <w:rPr>
          <w:rFonts w:ascii="Times New Roman" w:hAnsi="Times New Roman"/>
          <w:sz w:val="24"/>
          <w:szCs w:val="24"/>
        </w:rPr>
        <w:t>алерія</w:t>
      </w:r>
      <w:r w:rsidR="00D87ECC" w:rsidRPr="007F5C62">
        <w:rPr>
          <w:rFonts w:ascii="Times New Roman" w:hAnsi="Times New Roman"/>
          <w:sz w:val="24"/>
          <w:szCs w:val="24"/>
        </w:rPr>
        <w:t xml:space="preserve"> </w:t>
      </w:r>
      <w:r w:rsidR="007F5C62">
        <w:rPr>
          <w:rFonts w:ascii="Times New Roman" w:hAnsi="Times New Roman"/>
          <w:sz w:val="24"/>
          <w:szCs w:val="24"/>
        </w:rPr>
        <w:t>Б. з розвитку мовлення</w:t>
      </w:r>
      <w:r w:rsidR="00DF7062" w:rsidRPr="007F5C62">
        <w:rPr>
          <w:rFonts w:ascii="Times New Roman" w:hAnsi="Times New Roman"/>
          <w:sz w:val="24"/>
          <w:szCs w:val="24"/>
        </w:rPr>
        <w:t xml:space="preserve">– </w:t>
      </w:r>
      <w:r w:rsidR="003B22C8" w:rsidRPr="007F5C62">
        <w:rPr>
          <w:rFonts w:ascii="Times New Roman" w:hAnsi="Times New Roman"/>
          <w:sz w:val="24"/>
          <w:szCs w:val="24"/>
        </w:rPr>
        <w:t>правильно</w:t>
      </w:r>
      <w:r w:rsidR="00DF7062" w:rsidRPr="007F5C62">
        <w:rPr>
          <w:rFonts w:ascii="Times New Roman" w:hAnsi="Times New Roman"/>
          <w:sz w:val="24"/>
          <w:szCs w:val="24"/>
        </w:rPr>
        <w:t xml:space="preserve"> вимовляти групи звуків рідної мови; слова зі збігом приголосних. Вимовляти слова і фрази за допомогою наголосу, інтонації. Провести індивідуальну роботу з</w:t>
      </w:r>
      <w:r w:rsidR="00D87ECC" w:rsidRPr="007F5C62">
        <w:rPr>
          <w:rFonts w:ascii="Times New Roman" w:hAnsi="Times New Roman"/>
          <w:sz w:val="24"/>
          <w:szCs w:val="24"/>
        </w:rPr>
        <w:t xml:space="preserve"> С</w:t>
      </w:r>
      <w:r w:rsidR="007F5C62">
        <w:rPr>
          <w:rFonts w:ascii="Times New Roman" w:hAnsi="Times New Roman"/>
          <w:sz w:val="24"/>
          <w:szCs w:val="24"/>
        </w:rPr>
        <w:t>таніславам Г</w:t>
      </w:r>
      <w:r w:rsidR="00D87ECC" w:rsidRPr="007F5C62">
        <w:rPr>
          <w:rFonts w:ascii="Times New Roman" w:hAnsi="Times New Roman"/>
          <w:sz w:val="24"/>
          <w:szCs w:val="24"/>
        </w:rPr>
        <w:t xml:space="preserve">, з </w:t>
      </w:r>
      <w:r w:rsidR="00035AD8">
        <w:rPr>
          <w:rFonts w:ascii="Times New Roman" w:hAnsi="Times New Roman"/>
          <w:sz w:val="24"/>
          <w:szCs w:val="24"/>
        </w:rPr>
        <w:t xml:space="preserve">художньо – продуктивним </w:t>
      </w:r>
      <w:proofErr w:type="spellStart"/>
      <w:r w:rsidR="00035AD8">
        <w:rPr>
          <w:rFonts w:ascii="Times New Roman" w:hAnsi="Times New Roman"/>
          <w:sz w:val="24"/>
          <w:szCs w:val="24"/>
        </w:rPr>
        <w:t>образотворенням</w:t>
      </w:r>
      <w:proofErr w:type="spellEnd"/>
      <w:r w:rsidR="00035AD8">
        <w:rPr>
          <w:rFonts w:ascii="Times New Roman" w:hAnsi="Times New Roman"/>
          <w:sz w:val="24"/>
          <w:szCs w:val="24"/>
        </w:rPr>
        <w:t>, а саме стимулювати самостійність у створенні образів, спонукати до варіативності у виборах технік. З</w:t>
      </w:r>
      <w:r w:rsidR="00D87ECC" w:rsidRPr="007F5C62">
        <w:rPr>
          <w:rFonts w:ascii="Times New Roman" w:hAnsi="Times New Roman"/>
          <w:sz w:val="24"/>
          <w:szCs w:val="24"/>
        </w:rPr>
        <w:t xml:space="preserve"> </w:t>
      </w:r>
      <w:r w:rsidR="00035AD8">
        <w:rPr>
          <w:rFonts w:ascii="Times New Roman" w:hAnsi="Times New Roman"/>
          <w:sz w:val="24"/>
          <w:szCs w:val="24"/>
        </w:rPr>
        <w:t xml:space="preserve">Валерією  </w:t>
      </w:r>
      <w:r w:rsidR="00D87ECC" w:rsidRPr="007F5C62">
        <w:rPr>
          <w:rFonts w:ascii="Times New Roman" w:hAnsi="Times New Roman"/>
          <w:sz w:val="24"/>
          <w:szCs w:val="24"/>
        </w:rPr>
        <w:t xml:space="preserve">Б, </w:t>
      </w:r>
      <w:r w:rsidR="00035AD8">
        <w:rPr>
          <w:rFonts w:ascii="Times New Roman" w:hAnsi="Times New Roman"/>
          <w:sz w:val="24"/>
          <w:szCs w:val="24"/>
        </w:rPr>
        <w:t>Дарією М</w:t>
      </w:r>
      <w:r w:rsidR="00D87ECC" w:rsidRPr="007F5C62">
        <w:rPr>
          <w:rFonts w:ascii="Times New Roman" w:hAnsi="Times New Roman"/>
          <w:sz w:val="24"/>
          <w:szCs w:val="24"/>
        </w:rPr>
        <w:t xml:space="preserve">, </w:t>
      </w:r>
      <w:r w:rsidR="00035AD8">
        <w:rPr>
          <w:rFonts w:ascii="Times New Roman" w:hAnsi="Times New Roman"/>
          <w:sz w:val="24"/>
          <w:szCs w:val="24"/>
        </w:rPr>
        <w:t>Данилом М.</w:t>
      </w:r>
      <w:r w:rsidR="00D87ECC" w:rsidRPr="007F5C62">
        <w:rPr>
          <w:rFonts w:ascii="Times New Roman" w:hAnsi="Times New Roman"/>
          <w:sz w:val="24"/>
          <w:szCs w:val="24"/>
        </w:rPr>
        <w:t xml:space="preserve"> </w:t>
      </w:r>
      <w:r w:rsidR="00DF7062" w:rsidRPr="007F5C62">
        <w:rPr>
          <w:rFonts w:ascii="Times New Roman" w:hAnsi="Times New Roman"/>
          <w:sz w:val="24"/>
          <w:szCs w:val="24"/>
        </w:rPr>
        <w:t>п</w:t>
      </w:r>
      <w:r w:rsidR="00035AD8">
        <w:rPr>
          <w:rFonts w:ascii="Times New Roman" w:hAnsi="Times New Roman"/>
          <w:sz w:val="24"/>
          <w:szCs w:val="24"/>
        </w:rPr>
        <w:t>ровести індивідуальні роботи з</w:t>
      </w:r>
      <w:r w:rsidR="00DF7062" w:rsidRPr="007F5C62">
        <w:rPr>
          <w:rFonts w:ascii="Times New Roman" w:hAnsi="Times New Roman"/>
          <w:sz w:val="24"/>
          <w:szCs w:val="24"/>
        </w:rPr>
        <w:t xml:space="preserve"> </w:t>
      </w:r>
      <w:r w:rsidR="00035AD8">
        <w:rPr>
          <w:rFonts w:ascii="Times New Roman" w:hAnsi="Times New Roman"/>
          <w:sz w:val="24"/>
          <w:szCs w:val="24"/>
        </w:rPr>
        <w:t>логіко – математичного розвитку</w:t>
      </w:r>
      <w:r w:rsidR="00DF7062" w:rsidRPr="007F5C62">
        <w:rPr>
          <w:rFonts w:ascii="Times New Roman" w:hAnsi="Times New Roman"/>
          <w:sz w:val="24"/>
          <w:szCs w:val="24"/>
        </w:rPr>
        <w:t xml:space="preserve"> </w:t>
      </w:r>
      <w:r w:rsidR="003B22C8" w:rsidRPr="007F5C62">
        <w:rPr>
          <w:rFonts w:ascii="Times New Roman" w:hAnsi="Times New Roman"/>
          <w:sz w:val="24"/>
          <w:szCs w:val="24"/>
        </w:rPr>
        <w:t>–</w:t>
      </w:r>
      <w:r w:rsidR="00DF7062" w:rsidRPr="007F5C62">
        <w:rPr>
          <w:rFonts w:ascii="Times New Roman" w:hAnsi="Times New Roman"/>
          <w:sz w:val="24"/>
          <w:szCs w:val="24"/>
        </w:rPr>
        <w:t xml:space="preserve"> </w:t>
      </w:r>
      <w:r w:rsidR="003B22C8" w:rsidRPr="007F5C62">
        <w:rPr>
          <w:rFonts w:ascii="Times New Roman" w:hAnsi="Times New Roman"/>
          <w:sz w:val="24"/>
          <w:szCs w:val="24"/>
        </w:rPr>
        <w:t xml:space="preserve">вчити уявляти про співвідношення одиниць часу, вміти користуватися календарем, визначати розташування предметів відносно іншого, просторове розміщення. </w:t>
      </w:r>
    </w:p>
    <w:p w14:paraId="34FDBAC0" w14:textId="77777777" w:rsidR="003B22C8" w:rsidRDefault="003B22C8" w:rsidP="003B22C8">
      <w:pPr>
        <w:pStyle w:val="a3"/>
        <w:rPr>
          <w:rFonts w:ascii="Times New Roman" w:hAnsi="Times New Roman"/>
          <w:sz w:val="24"/>
          <w:szCs w:val="24"/>
        </w:rPr>
      </w:pPr>
    </w:p>
    <w:p w14:paraId="4299B304" w14:textId="7473730D" w:rsidR="003B22C8" w:rsidRDefault="003B22C8" w:rsidP="003B22C8">
      <w:pPr>
        <w:pStyle w:val="a3"/>
        <w:ind w:left="4260"/>
        <w:rPr>
          <w:rFonts w:ascii="Times New Roman" w:hAnsi="Times New Roman"/>
          <w:sz w:val="24"/>
          <w:szCs w:val="24"/>
        </w:rPr>
      </w:pPr>
    </w:p>
    <w:p w14:paraId="18FC3B3A" w14:textId="77777777" w:rsidR="00164633" w:rsidRDefault="00164633" w:rsidP="003B22C8">
      <w:pPr>
        <w:pStyle w:val="a3"/>
        <w:ind w:left="4260"/>
        <w:rPr>
          <w:rFonts w:ascii="Times New Roman" w:hAnsi="Times New Roman"/>
          <w:sz w:val="24"/>
          <w:szCs w:val="24"/>
        </w:rPr>
      </w:pPr>
    </w:p>
    <w:p w14:paraId="24183E0E" w14:textId="41656DE3" w:rsidR="003B22C8" w:rsidRDefault="009F2157" w:rsidP="00AF5528">
      <w:pPr>
        <w:pStyle w:val="a3"/>
        <w:numPr>
          <w:ilvl w:val="0"/>
          <w:numId w:val="4"/>
        </w:numPr>
        <w:rPr>
          <w:rFonts w:ascii="Times New Roman" w:hAnsi="Times New Roman"/>
          <w:sz w:val="24"/>
          <w:szCs w:val="24"/>
        </w:rPr>
      </w:pPr>
      <w:r>
        <w:rPr>
          <w:rFonts w:ascii="Times New Roman" w:hAnsi="Times New Roman"/>
          <w:sz w:val="24"/>
          <w:szCs w:val="24"/>
        </w:rPr>
        <w:t>В</w:t>
      </w:r>
      <w:r w:rsidR="003B22C8">
        <w:rPr>
          <w:rFonts w:ascii="Times New Roman" w:hAnsi="Times New Roman"/>
          <w:sz w:val="24"/>
          <w:szCs w:val="24"/>
        </w:rPr>
        <w:t xml:space="preserve">ихователям </w:t>
      </w:r>
      <w:r w:rsidR="00035AD8">
        <w:rPr>
          <w:rFonts w:ascii="Times New Roman" w:hAnsi="Times New Roman"/>
          <w:sz w:val="24"/>
          <w:szCs w:val="24"/>
        </w:rPr>
        <w:t xml:space="preserve">Світлані РИХАЛЬСЬКІЙ, Ганні БОЄВОЇ </w:t>
      </w:r>
      <w:r w:rsidR="003B22C8">
        <w:rPr>
          <w:rFonts w:ascii="Times New Roman" w:hAnsi="Times New Roman"/>
          <w:sz w:val="24"/>
          <w:szCs w:val="24"/>
        </w:rPr>
        <w:t xml:space="preserve">групи «Подоляночка» </w:t>
      </w:r>
      <w:r w:rsidR="005C0732">
        <w:rPr>
          <w:rFonts w:ascii="Times New Roman" w:hAnsi="Times New Roman"/>
          <w:sz w:val="24"/>
          <w:szCs w:val="24"/>
        </w:rPr>
        <w:t xml:space="preserve">(шостого року життя) </w:t>
      </w:r>
      <w:r>
        <w:rPr>
          <w:rFonts w:ascii="Times New Roman" w:hAnsi="Times New Roman"/>
          <w:sz w:val="24"/>
          <w:szCs w:val="24"/>
        </w:rPr>
        <w:t>продовжувати працювати з дітьми у такому ж напрямку.</w:t>
      </w:r>
      <w:r w:rsidR="00164633">
        <w:rPr>
          <w:rFonts w:ascii="Times New Roman" w:hAnsi="Times New Roman"/>
          <w:sz w:val="24"/>
          <w:szCs w:val="24"/>
        </w:rPr>
        <w:t xml:space="preserve"> </w:t>
      </w:r>
    </w:p>
    <w:p w14:paraId="3CC806FF" w14:textId="77777777" w:rsidR="006D22FF" w:rsidRPr="003B22C8" w:rsidRDefault="006D22FF" w:rsidP="006D22FF">
      <w:pPr>
        <w:pStyle w:val="a3"/>
        <w:rPr>
          <w:rFonts w:ascii="Times New Roman" w:hAnsi="Times New Roman"/>
          <w:sz w:val="24"/>
          <w:szCs w:val="24"/>
        </w:rPr>
      </w:pPr>
    </w:p>
    <w:p w14:paraId="3864D009" w14:textId="0A08D2F8" w:rsidR="009F2157" w:rsidRPr="009F2157" w:rsidRDefault="009F2157" w:rsidP="009F2157">
      <w:pPr>
        <w:rPr>
          <w:rFonts w:ascii="Times New Roman" w:hAnsi="Times New Roman"/>
          <w:sz w:val="24"/>
          <w:szCs w:val="24"/>
        </w:rPr>
      </w:pPr>
      <w:r>
        <w:rPr>
          <w:rFonts w:ascii="Times New Roman" w:hAnsi="Times New Roman"/>
          <w:sz w:val="24"/>
          <w:szCs w:val="24"/>
        </w:rPr>
        <w:t xml:space="preserve">                                         </w:t>
      </w:r>
    </w:p>
    <w:p w14:paraId="0BD536F8" w14:textId="0D6BE72D" w:rsidR="006D22FF" w:rsidRPr="00836B5B" w:rsidRDefault="00836B5B" w:rsidP="00836B5B">
      <w:pPr>
        <w:rPr>
          <w:rFonts w:ascii="Times New Roman" w:hAnsi="Times New Roman"/>
          <w:sz w:val="24"/>
          <w:szCs w:val="24"/>
        </w:rPr>
      </w:pPr>
      <w:r w:rsidRPr="00836B5B">
        <w:rPr>
          <w:rFonts w:ascii="Times New Roman" w:hAnsi="Times New Roman"/>
          <w:sz w:val="24"/>
          <w:szCs w:val="24"/>
        </w:rPr>
        <w:t xml:space="preserve">Вихователь – методист   </w:t>
      </w:r>
      <w:r>
        <w:rPr>
          <w:rFonts w:ascii="Times New Roman" w:hAnsi="Times New Roman"/>
          <w:sz w:val="24"/>
          <w:szCs w:val="24"/>
        </w:rPr>
        <w:t xml:space="preserve"> </w:t>
      </w:r>
      <w:r w:rsidR="00721AE7">
        <w:rPr>
          <w:rFonts w:ascii="Times New Roman" w:hAnsi="Times New Roman"/>
          <w:sz w:val="24"/>
          <w:szCs w:val="24"/>
        </w:rPr>
        <w:t xml:space="preserve">  </w:t>
      </w:r>
      <w:r w:rsidRPr="00836B5B">
        <w:rPr>
          <w:rFonts w:ascii="Times New Roman" w:hAnsi="Times New Roman"/>
          <w:sz w:val="24"/>
          <w:szCs w:val="24"/>
        </w:rPr>
        <w:t>Ірина МАКСИМЕНКО</w:t>
      </w:r>
    </w:p>
    <w:p w14:paraId="6045025B" w14:textId="77777777" w:rsidR="006D22FF" w:rsidRDefault="006D22FF" w:rsidP="006D22FF">
      <w:pPr>
        <w:pStyle w:val="a3"/>
        <w:ind w:left="4260" w:firstLine="696"/>
        <w:rPr>
          <w:rFonts w:ascii="Times New Roman" w:hAnsi="Times New Roman"/>
          <w:sz w:val="24"/>
          <w:szCs w:val="24"/>
        </w:rPr>
      </w:pPr>
    </w:p>
    <w:p w14:paraId="6BE4246F" w14:textId="77777777" w:rsidR="006D22FF" w:rsidRDefault="006D22FF" w:rsidP="006D22FF">
      <w:pPr>
        <w:pStyle w:val="a3"/>
        <w:ind w:left="4260" w:firstLine="696"/>
        <w:rPr>
          <w:rFonts w:ascii="Times New Roman" w:hAnsi="Times New Roman"/>
          <w:sz w:val="24"/>
          <w:szCs w:val="24"/>
        </w:rPr>
      </w:pPr>
    </w:p>
    <w:p w14:paraId="5C2C44C9" w14:textId="77777777" w:rsidR="006D22FF" w:rsidRPr="005657C2" w:rsidRDefault="006D22FF" w:rsidP="006D22FF">
      <w:pPr>
        <w:pStyle w:val="a3"/>
        <w:ind w:left="4260" w:firstLine="696"/>
        <w:rPr>
          <w:rFonts w:ascii="Times New Roman" w:hAnsi="Times New Roman"/>
          <w:sz w:val="24"/>
          <w:szCs w:val="24"/>
        </w:rPr>
      </w:pPr>
    </w:p>
    <w:p w14:paraId="58CEA5EE" w14:textId="77777777" w:rsidR="005657C2" w:rsidRPr="00ED0904" w:rsidRDefault="005657C2" w:rsidP="005657C2">
      <w:pPr>
        <w:pStyle w:val="a3"/>
        <w:ind w:left="5676" w:firstLine="696"/>
        <w:rPr>
          <w:rFonts w:ascii="Times New Roman" w:hAnsi="Times New Roman"/>
          <w:sz w:val="24"/>
          <w:szCs w:val="24"/>
        </w:rPr>
      </w:pPr>
    </w:p>
    <w:sectPr w:rsidR="005657C2" w:rsidRPr="00ED09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550B" w14:textId="77777777" w:rsidR="007447C2" w:rsidRDefault="007447C2" w:rsidP="00601D85">
      <w:pPr>
        <w:spacing w:after="0" w:line="240" w:lineRule="auto"/>
      </w:pPr>
      <w:r>
        <w:separator/>
      </w:r>
    </w:p>
  </w:endnote>
  <w:endnote w:type="continuationSeparator" w:id="0">
    <w:p w14:paraId="786CD0CE" w14:textId="77777777" w:rsidR="007447C2" w:rsidRDefault="007447C2" w:rsidP="0060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aleway">
    <w:charset w:val="CC"/>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FB85" w14:textId="77777777" w:rsidR="007447C2" w:rsidRDefault="007447C2" w:rsidP="00601D85">
      <w:pPr>
        <w:spacing w:after="0" w:line="240" w:lineRule="auto"/>
      </w:pPr>
      <w:r>
        <w:separator/>
      </w:r>
    </w:p>
  </w:footnote>
  <w:footnote w:type="continuationSeparator" w:id="0">
    <w:p w14:paraId="1E3DF1CD" w14:textId="77777777" w:rsidR="007447C2" w:rsidRDefault="007447C2" w:rsidP="00601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FFB"/>
    <w:multiLevelType w:val="hybridMultilevel"/>
    <w:tmpl w:val="7554B1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B85293"/>
    <w:multiLevelType w:val="hybridMultilevel"/>
    <w:tmpl w:val="833C1EBC"/>
    <w:lvl w:ilvl="0" w:tplc="FF005FCC">
      <w:start w:val="1"/>
      <w:numFmt w:val="decimal"/>
      <w:lvlText w:val="%1."/>
      <w:lvlJc w:val="left"/>
      <w:pPr>
        <w:ind w:left="720" w:hanging="360"/>
      </w:pPr>
      <w:rPr>
        <w:rFonts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B06790"/>
    <w:multiLevelType w:val="hybridMultilevel"/>
    <w:tmpl w:val="BE6EFACE"/>
    <w:lvl w:ilvl="0" w:tplc="7D2C7D4E">
      <w:start w:val="1"/>
      <w:numFmt w:val="decimal"/>
      <w:lvlText w:val="%1."/>
      <w:lvlJc w:val="left"/>
      <w:pPr>
        <w:ind w:left="720" w:hanging="360"/>
      </w:pPr>
      <w:rPr>
        <w:rFonts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E9602E2"/>
    <w:multiLevelType w:val="multilevel"/>
    <w:tmpl w:val="977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8128661">
    <w:abstractNumId w:val="2"/>
  </w:num>
  <w:num w:numId="2" w16cid:durableId="2002079782">
    <w:abstractNumId w:val="1"/>
  </w:num>
  <w:num w:numId="3" w16cid:durableId="1131942235">
    <w:abstractNumId w:val="3"/>
  </w:num>
  <w:num w:numId="4" w16cid:durableId="129263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56"/>
    <w:rsid w:val="000238BE"/>
    <w:rsid w:val="00035AD8"/>
    <w:rsid w:val="0005214E"/>
    <w:rsid w:val="00052C85"/>
    <w:rsid w:val="0006381C"/>
    <w:rsid w:val="00072E55"/>
    <w:rsid w:val="000B6256"/>
    <w:rsid w:val="000E284D"/>
    <w:rsid w:val="001041B7"/>
    <w:rsid w:val="00104BF2"/>
    <w:rsid w:val="00120020"/>
    <w:rsid w:val="00155EA1"/>
    <w:rsid w:val="00164633"/>
    <w:rsid w:val="002174BC"/>
    <w:rsid w:val="002332A3"/>
    <w:rsid w:val="002876CF"/>
    <w:rsid w:val="00304EBA"/>
    <w:rsid w:val="003142D7"/>
    <w:rsid w:val="003874EB"/>
    <w:rsid w:val="003B22C8"/>
    <w:rsid w:val="003B6F70"/>
    <w:rsid w:val="003C1A98"/>
    <w:rsid w:val="00406214"/>
    <w:rsid w:val="004222A6"/>
    <w:rsid w:val="00427A73"/>
    <w:rsid w:val="00463B24"/>
    <w:rsid w:val="00471D58"/>
    <w:rsid w:val="004C0F93"/>
    <w:rsid w:val="004E46AB"/>
    <w:rsid w:val="0051477F"/>
    <w:rsid w:val="005657C2"/>
    <w:rsid w:val="005C0732"/>
    <w:rsid w:val="005E54FD"/>
    <w:rsid w:val="005E5521"/>
    <w:rsid w:val="005F05A5"/>
    <w:rsid w:val="00601D85"/>
    <w:rsid w:val="0062385F"/>
    <w:rsid w:val="00643302"/>
    <w:rsid w:val="006459F9"/>
    <w:rsid w:val="006D22FF"/>
    <w:rsid w:val="00716A55"/>
    <w:rsid w:val="00721AE7"/>
    <w:rsid w:val="007447C2"/>
    <w:rsid w:val="00755CE9"/>
    <w:rsid w:val="007D10D1"/>
    <w:rsid w:val="007F5C62"/>
    <w:rsid w:val="007F7DDE"/>
    <w:rsid w:val="00803180"/>
    <w:rsid w:val="0081289C"/>
    <w:rsid w:val="00820F91"/>
    <w:rsid w:val="00836B5B"/>
    <w:rsid w:val="0087427F"/>
    <w:rsid w:val="008856F3"/>
    <w:rsid w:val="009753FE"/>
    <w:rsid w:val="009C64C8"/>
    <w:rsid w:val="009E0527"/>
    <w:rsid w:val="009F2157"/>
    <w:rsid w:val="00A224E6"/>
    <w:rsid w:val="00A41BEF"/>
    <w:rsid w:val="00A474D2"/>
    <w:rsid w:val="00AF5528"/>
    <w:rsid w:val="00B15D7A"/>
    <w:rsid w:val="00B350CB"/>
    <w:rsid w:val="00B57B00"/>
    <w:rsid w:val="00C07103"/>
    <w:rsid w:val="00C92841"/>
    <w:rsid w:val="00C93863"/>
    <w:rsid w:val="00CC2FDB"/>
    <w:rsid w:val="00D11A56"/>
    <w:rsid w:val="00D20208"/>
    <w:rsid w:val="00D26A57"/>
    <w:rsid w:val="00D87ECC"/>
    <w:rsid w:val="00DB23A1"/>
    <w:rsid w:val="00DE1584"/>
    <w:rsid w:val="00DE2DBA"/>
    <w:rsid w:val="00DF7062"/>
    <w:rsid w:val="00E01BD2"/>
    <w:rsid w:val="00E51C8C"/>
    <w:rsid w:val="00E51FD6"/>
    <w:rsid w:val="00E5214F"/>
    <w:rsid w:val="00E93236"/>
    <w:rsid w:val="00ED0904"/>
    <w:rsid w:val="00EF0856"/>
    <w:rsid w:val="00F805B6"/>
    <w:rsid w:val="00FA1B6B"/>
    <w:rsid w:val="00FA382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7BD3"/>
  <w15:chartTrackingRefBased/>
  <w15:docId w15:val="{4484B676-ABC8-4369-AA89-3319EB2F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DDE"/>
    <w:pPr>
      <w:spacing w:after="200" w:line="276" w:lineRule="auto"/>
    </w:pPr>
    <w:rPr>
      <w:rFonts w:ascii="Calibri" w:eastAsia="Times New Roman" w:hAnsi="Calibri" w:cs="Times New Roman"/>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020"/>
    <w:pPr>
      <w:ind w:left="720"/>
      <w:contextualSpacing/>
    </w:pPr>
  </w:style>
  <w:style w:type="paragraph" w:styleId="a4">
    <w:name w:val="header"/>
    <w:basedOn w:val="a"/>
    <w:link w:val="a5"/>
    <w:uiPriority w:val="99"/>
    <w:unhideWhenUsed/>
    <w:rsid w:val="00601D85"/>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01D85"/>
    <w:rPr>
      <w:rFonts w:ascii="Calibri" w:eastAsia="Times New Roman" w:hAnsi="Calibri" w:cs="Times New Roman"/>
      <w:kern w:val="0"/>
      <w:lang w:eastAsia="uk-UA"/>
      <w14:ligatures w14:val="none"/>
    </w:rPr>
  </w:style>
  <w:style w:type="paragraph" w:styleId="a6">
    <w:name w:val="footer"/>
    <w:basedOn w:val="a"/>
    <w:link w:val="a7"/>
    <w:uiPriority w:val="99"/>
    <w:unhideWhenUsed/>
    <w:rsid w:val="00601D85"/>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01D85"/>
    <w:rPr>
      <w:rFonts w:ascii="Calibri" w:eastAsia="Times New Roman" w:hAnsi="Calibri" w:cs="Times New Roman"/>
      <w:kern w:val="0"/>
      <w:lang w:eastAsia="uk-UA"/>
      <w14:ligatures w14:val="none"/>
    </w:rPr>
  </w:style>
  <w:style w:type="paragraph" w:customStyle="1" w:styleId="zfr3q">
    <w:name w:val="zfr3q"/>
    <w:basedOn w:val="a"/>
    <w:rsid w:val="00A224E6"/>
    <w:pPr>
      <w:spacing w:before="100" w:beforeAutospacing="1" w:after="100" w:afterAutospacing="1" w:line="240" w:lineRule="auto"/>
    </w:pPr>
    <w:rPr>
      <w:rFonts w:ascii="Times New Roman" w:hAnsi="Times New Roman"/>
      <w:sz w:val="24"/>
      <w:szCs w:val="24"/>
      <w:lang w:eastAsia="zh-CN"/>
    </w:rPr>
  </w:style>
  <w:style w:type="character" w:customStyle="1" w:styleId="c9dxtc">
    <w:name w:val="c9dxtc"/>
    <w:basedOn w:val="a0"/>
    <w:rsid w:val="00A224E6"/>
  </w:style>
  <w:style w:type="character" w:customStyle="1" w:styleId="apple-tab-span">
    <w:name w:val="apple-tab-span"/>
    <w:basedOn w:val="a0"/>
    <w:rsid w:val="00A224E6"/>
  </w:style>
  <w:style w:type="paragraph" w:styleId="a8">
    <w:name w:val="Normal (Web)"/>
    <w:basedOn w:val="a"/>
    <w:uiPriority w:val="99"/>
    <w:semiHidden/>
    <w:unhideWhenUsed/>
    <w:rsid w:val="00B350CB"/>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610">
      <w:bodyDiv w:val="1"/>
      <w:marLeft w:val="0"/>
      <w:marRight w:val="0"/>
      <w:marTop w:val="0"/>
      <w:marBottom w:val="0"/>
      <w:divBdr>
        <w:top w:val="none" w:sz="0" w:space="0" w:color="auto"/>
        <w:left w:val="none" w:sz="0" w:space="0" w:color="auto"/>
        <w:bottom w:val="none" w:sz="0" w:space="0" w:color="auto"/>
        <w:right w:val="none" w:sz="0" w:space="0" w:color="auto"/>
      </w:divBdr>
    </w:div>
    <w:div w:id="261768539">
      <w:bodyDiv w:val="1"/>
      <w:marLeft w:val="0"/>
      <w:marRight w:val="0"/>
      <w:marTop w:val="0"/>
      <w:marBottom w:val="0"/>
      <w:divBdr>
        <w:top w:val="none" w:sz="0" w:space="0" w:color="auto"/>
        <w:left w:val="none" w:sz="0" w:space="0" w:color="auto"/>
        <w:bottom w:val="none" w:sz="0" w:space="0" w:color="auto"/>
        <w:right w:val="none" w:sz="0" w:space="0" w:color="auto"/>
      </w:divBdr>
    </w:div>
    <w:div w:id="303509178">
      <w:bodyDiv w:val="1"/>
      <w:marLeft w:val="0"/>
      <w:marRight w:val="0"/>
      <w:marTop w:val="0"/>
      <w:marBottom w:val="0"/>
      <w:divBdr>
        <w:top w:val="none" w:sz="0" w:space="0" w:color="auto"/>
        <w:left w:val="none" w:sz="0" w:space="0" w:color="auto"/>
        <w:bottom w:val="none" w:sz="0" w:space="0" w:color="auto"/>
        <w:right w:val="none" w:sz="0" w:space="0" w:color="auto"/>
      </w:divBdr>
    </w:div>
    <w:div w:id="484130334">
      <w:bodyDiv w:val="1"/>
      <w:marLeft w:val="0"/>
      <w:marRight w:val="0"/>
      <w:marTop w:val="0"/>
      <w:marBottom w:val="0"/>
      <w:divBdr>
        <w:top w:val="none" w:sz="0" w:space="0" w:color="auto"/>
        <w:left w:val="none" w:sz="0" w:space="0" w:color="auto"/>
        <w:bottom w:val="none" w:sz="0" w:space="0" w:color="auto"/>
        <w:right w:val="none" w:sz="0" w:space="0" w:color="auto"/>
      </w:divBdr>
    </w:div>
    <w:div w:id="557397880">
      <w:bodyDiv w:val="1"/>
      <w:marLeft w:val="0"/>
      <w:marRight w:val="0"/>
      <w:marTop w:val="0"/>
      <w:marBottom w:val="0"/>
      <w:divBdr>
        <w:top w:val="none" w:sz="0" w:space="0" w:color="auto"/>
        <w:left w:val="none" w:sz="0" w:space="0" w:color="auto"/>
        <w:bottom w:val="none" w:sz="0" w:space="0" w:color="auto"/>
        <w:right w:val="none" w:sz="0" w:space="0" w:color="auto"/>
      </w:divBdr>
    </w:div>
    <w:div w:id="899824675">
      <w:bodyDiv w:val="1"/>
      <w:marLeft w:val="0"/>
      <w:marRight w:val="0"/>
      <w:marTop w:val="0"/>
      <w:marBottom w:val="0"/>
      <w:divBdr>
        <w:top w:val="none" w:sz="0" w:space="0" w:color="auto"/>
        <w:left w:val="none" w:sz="0" w:space="0" w:color="auto"/>
        <w:bottom w:val="none" w:sz="0" w:space="0" w:color="auto"/>
        <w:right w:val="none" w:sz="0" w:space="0" w:color="auto"/>
      </w:divBdr>
    </w:div>
    <w:div w:id="910040078">
      <w:bodyDiv w:val="1"/>
      <w:marLeft w:val="0"/>
      <w:marRight w:val="0"/>
      <w:marTop w:val="0"/>
      <w:marBottom w:val="0"/>
      <w:divBdr>
        <w:top w:val="none" w:sz="0" w:space="0" w:color="auto"/>
        <w:left w:val="none" w:sz="0" w:space="0" w:color="auto"/>
        <w:bottom w:val="none" w:sz="0" w:space="0" w:color="auto"/>
        <w:right w:val="none" w:sz="0" w:space="0" w:color="auto"/>
      </w:divBdr>
    </w:div>
    <w:div w:id="1032069647">
      <w:bodyDiv w:val="1"/>
      <w:marLeft w:val="0"/>
      <w:marRight w:val="0"/>
      <w:marTop w:val="0"/>
      <w:marBottom w:val="0"/>
      <w:divBdr>
        <w:top w:val="none" w:sz="0" w:space="0" w:color="auto"/>
        <w:left w:val="none" w:sz="0" w:space="0" w:color="auto"/>
        <w:bottom w:val="none" w:sz="0" w:space="0" w:color="auto"/>
        <w:right w:val="none" w:sz="0" w:space="0" w:color="auto"/>
      </w:divBdr>
    </w:div>
    <w:div w:id="1132792890">
      <w:bodyDiv w:val="1"/>
      <w:marLeft w:val="0"/>
      <w:marRight w:val="0"/>
      <w:marTop w:val="0"/>
      <w:marBottom w:val="0"/>
      <w:divBdr>
        <w:top w:val="none" w:sz="0" w:space="0" w:color="auto"/>
        <w:left w:val="none" w:sz="0" w:space="0" w:color="auto"/>
        <w:bottom w:val="none" w:sz="0" w:space="0" w:color="auto"/>
        <w:right w:val="none" w:sz="0" w:space="0" w:color="auto"/>
      </w:divBdr>
    </w:div>
    <w:div w:id="1485462886">
      <w:bodyDiv w:val="1"/>
      <w:marLeft w:val="0"/>
      <w:marRight w:val="0"/>
      <w:marTop w:val="0"/>
      <w:marBottom w:val="0"/>
      <w:divBdr>
        <w:top w:val="none" w:sz="0" w:space="0" w:color="auto"/>
        <w:left w:val="none" w:sz="0" w:space="0" w:color="auto"/>
        <w:bottom w:val="none" w:sz="0" w:space="0" w:color="auto"/>
        <w:right w:val="none" w:sz="0" w:space="0" w:color="auto"/>
      </w:divBdr>
    </w:div>
    <w:div w:id="17194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DB59-8F62-40A0-9B78-ECF732CA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10</Pages>
  <Words>17974</Words>
  <Characters>10246</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Зайченко</dc:creator>
  <cp:keywords/>
  <dc:description/>
  <cp:lastModifiedBy>Ірина Зайченко</cp:lastModifiedBy>
  <cp:revision>13</cp:revision>
  <cp:lastPrinted>2025-05-27T11:34:00Z</cp:lastPrinted>
  <dcterms:created xsi:type="dcterms:W3CDTF">2024-11-14T07:52:00Z</dcterms:created>
  <dcterms:modified xsi:type="dcterms:W3CDTF">2025-05-27T11:50:00Z</dcterms:modified>
</cp:coreProperties>
</file>